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03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2025"/>
        <w:gridCol w:w="3960"/>
        <w:gridCol w:w="1725"/>
        <w:gridCol w:w="1695"/>
        <w:gridCol w:w="1200"/>
        <w:gridCol w:w="2220"/>
        <w:gridCol w:w="6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33" w:type="dxa"/>
            <w:gridSpan w:val="8"/>
            <w:vAlign w:val="center"/>
          </w:tcPr>
          <w:p>
            <w:pPr>
              <w:spacing w:line="240" w:lineRule="auto"/>
              <w:ind w:firstLine="1807" w:firstLineChars="500"/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  <w:vertAlign w:val="baseline"/>
                <w:lang w:val="en-US" w:eastAsia="zh-CN"/>
              </w:rPr>
              <w:t>2025年第四季度托里县生态环境保护综合行政执法大队“双随机、</w:t>
            </w:r>
          </w:p>
          <w:p>
            <w:pPr>
              <w:spacing w:line="240" w:lineRule="auto"/>
              <w:ind w:firstLine="3975" w:firstLineChars="1100"/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  <w:vertAlign w:val="baseline"/>
                <w:lang w:val="en-US" w:eastAsia="zh-CN"/>
              </w:rPr>
              <w:t>一公开”抽查结果信息公开表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567" w:type="dxa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025" w:type="dxa"/>
            <w:vAlign w:val="center"/>
          </w:tcPr>
          <w:p>
            <w:pPr>
              <w:spacing w:line="240" w:lineRule="auto"/>
              <w:ind w:firstLine="240" w:firstLineChars="10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检查地区</w:t>
            </w:r>
          </w:p>
        </w:tc>
        <w:tc>
          <w:tcPr>
            <w:tcW w:w="3960" w:type="dxa"/>
            <w:vAlign w:val="center"/>
          </w:tcPr>
          <w:p>
            <w:pPr>
              <w:spacing w:line="240" w:lineRule="auto"/>
              <w:ind w:firstLine="240" w:firstLineChars="10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检查对象名称</w:t>
            </w:r>
          </w:p>
        </w:tc>
        <w:tc>
          <w:tcPr>
            <w:tcW w:w="1725" w:type="dxa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检查对象类型</w:t>
            </w:r>
          </w:p>
        </w:tc>
        <w:tc>
          <w:tcPr>
            <w:tcW w:w="1695" w:type="dxa"/>
            <w:vAlign w:val="center"/>
          </w:tcPr>
          <w:p>
            <w:pPr>
              <w:spacing w:line="240" w:lineRule="auto"/>
              <w:ind w:firstLine="240" w:firstLineChars="10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检查事项</w:t>
            </w:r>
          </w:p>
        </w:tc>
        <w:tc>
          <w:tcPr>
            <w:tcW w:w="1200" w:type="dxa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检查时间</w:t>
            </w:r>
          </w:p>
        </w:tc>
        <w:tc>
          <w:tcPr>
            <w:tcW w:w="2220" w:type="dxa"/>
            <w:vAlign w:val="center"/>
          </w:tcPr>
          <w:p>
            <w:pPr>
              <w:spacing w:line="240" w:lineRule="auto"/>
              <w:ind w:firstLine="240" w:firstLineChars="10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执法人员</w:t>
            </w:r>
          </w:p>
        </w:tc>
        <w:tc>
          <w:tcPr>
            <w:tcW w:w="641" w:type="dxa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56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02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塔城地区托里县</w:t>
            </w:r>
          </w:p>
        </w:tc>
        <w:tc>
          <w:tcPr>
            <w:tcW w:w="3960" w:type="dxa"/>
            <w:vAlign w:val="center"/>
          </w:tcPr>
          <w:p>
            <w:pPr>
              <w:spacing w:line="240" w:lineRule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托里县锐辉石材开发有限公司</w:t>
            </w:r>
          </w:p>
        </w:tc>
        <w:tc>
          <w:tcPr>
            <w:tcW w:w="172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一般监管对象</w:t>
            </w:r>
          </w:p>
        </w:tc>
        <w:tc>
          <w:tcPr>
            <w:tcW w:w="1695" w:type="dxa"/>
            <w:vAlign w:val="center"/>
          </w:tcPr>
          <w:p>
            <w:pPr>
              <w:spacing w:line="240" w:lineRule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大气污染防治抽查事项</w:t>
            </w:r>
          </w:p>
        </w:tc>
        <w:tc>
          <w:tcPr>
            <w:tcW w:w="1200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10月</w:t>
            </w:r>
          </w:p>
        </w:tc>
        <w:tc>
          <w:tcPr>
            <w:tcW w:w="2220" w:type="dxa"/>
            <w:vAlign w:val="center"/>
          </w:tcPr>
          <w:p>
            <w:pPr>
              <w:spacing w:line="240" w:lineRule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加孜拉·吾拉孜,阿依特江·哈哈尔曼</w:t>
            </w:r>
          </w:p>
        </w:tc>
        <w:tc>
          <w:tcPr>
            <w:tcW w:w="641" w:type="dxa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56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塔城地区托里县</w:t>
            </w:r>
          </w:p>
        </w:tc>
        <w:tc>
          <w:tcPr>
            <w:tcW w:w="3960" w:type="dxa"/>
            <w:vAlign w:val="center"/>
          </w:tcPr>
          <w:p>
            <w:pPr>
              <w:spacing w:line="240" w:lineRule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中石油新疆销售有限公司塔城分公司托里镇中加油站</w:t>
            </w:r>
          </w:p>
        </w:tc>
        <w:tc>
          <w:tcPr>
            <w:tcW w:w="172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一般监管对象</w:t>
            </w:r>
          </w:p>
        </w:tc>
        <w:tc>
          <w:tcPr>
            <w:tcW w:w="1695" w:type="dxa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大气污染防治抽查事项</w:t>
            </w:r>
          </w:p>
        </w:tc>
        <w:tc>
          <w:tcPr>
            <w:tcW w:w="120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10月</w:t>
            </w:r>
          </w:p>
        </w:tc>
        <w:tc>
          <w:tcPr>
            <w:tcW w:w="2220" w:type="dxa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加孜拉·吾拉孜,阿依特江·哈哈尔曼</w:t>
            </w:r>
          </w:p>
        </w:tc>
        <w:tc>
          <w:tcPr>
            <w:tcW w:w="641" w:type="dxa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6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025" w:type="dxa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塔城地区托里县</w:t>
            </w:r>
          </w:p>
        </w:tc>
        <w:tc>
          <w:tcPr>
            <w:tcW w:w="3960" w:type="dxa"/>
            <w:vAlign w:val="center"/>
          </w:tcPr>
          <w:p>
            <w:pPr>
              <w:spacing w:line="240" w:lineRule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托里县市政园林环卫中心</w:t>
            </w:r>
          </w:p>
        </w:tc>
        <w:tc>
          <w:tcPr>
            <w:tcW w:w="1725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重点监管对象</w:t>
            </w:r>
          </w:p>
        </w:tc>
        <w:tc>
          <w:tcPr>
            <w:tcW w:w="1695" w:type="dxa"/>
            <w:vAlign w:val="center"/>
          </w:tcPr>
          <w:p>
            <w:pPr>
              <w:spacing w:line="240" w:lineRule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固体污染防治抽查事项</w:t>
            </w:r>
          </w:p>
        </w:tc>
        <w:tc>
          <w:tcPr>
            <w:tcW w:w="120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10月</w:t>
            </w:r>
          </w:p>
        </w:tc>
        <w:tc>
          <w:tcPr>
            <w:tcW w:w="2220" w:type="dxa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加孜拉·吾拉孜,阿依特江·哈哈尔曼</w:t>
            </w:r>
          </w:p>
        </w:tc>
        <w:tc>
          <w:tcPr>
            <w:tcW w:w="641" w:type="dxa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56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025" w:type="dxa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塔城地区托里县</w:t>
            </w:r>
          </w:p>
        </w:tc>
        <w:tc>
          <w:tcPr>
            <w:tcW w:w="3960" w:type="dxa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托里县锐辉康辉石材有限公司</w:t>
            </w:r>
          </w:p>
        </w:tc>
        <w:tc>
          <w:tcPr>
            <w:tcW w:w="172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一般监管对象</w:t>
            </w:r>
          </w:p>
        </w:tc>
        <w:tc>
          <w:tcPr>
            <w:tcW w:w="1695" w:type="dxa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大气污染防治抽查事项</w:t>
            </w:r>
          </w:p>
        </w:tc>
        <w:tc>
          <w:tcPr>
            <w:tcW w:w="1200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10月</w:t>
            </w:r>
          </w:p>
        </w:tc>
        <w:tc>
          <w:tcPr>
            <w:tcW w:w="2220" w:type="dxa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巴尔斯,阿克玛拉丽·吾铁甫</w:t>
            </w:r>
          </w:p>
        </w:tc>
        <w:tc>
          <w:tcPr>
            <w:tcW w:w="641" w:type="dxa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56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025" w:type="dxa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塔城地区托里县</w:t>
            </w:r>
          </w:p>
        </w:tc>
        <w:tc>
          <w:tcPr>
            <w:tcW w:w="3960" w:type="dxa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托里县招金北疆矿业有限公司</w:t>
            </w:r>
          </w:p>
        </w:tc>
        <w:tc>
          <w:tcPr>
            <w:tcW w:w="172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一般监管对象</w:t>
            </w:r>
          </w:p>
        </w:tc>
        <w:tc>
          <w:tcPr>
            <w:tcW w:w="1695" w:type="dxa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大气污染防治抽查事项</w:t>
            </w:r>
          </w:p>
        </w:tc>
        <w:tc>
          <w:tcPr>
            <w:tcW w:w="120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10月</w:t>
            </w:r>
          </w:p>
        </w:tc>
        <w:tc>
          <w:tcPr>
            <w:tcW w:w="2220" w:type="dxa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巴尔斯,阿克玛拉丽·吾铁甫</w:t>
            </w:r>
          </w:p>
        </w:tc>
        <w:tc>
          <w:tcPr>
            <w:tcW w:w="641" w:type="dxa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025" w:type="dxa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塔城地区托里县</w:t>
            </w:r>
          </w:p>
        </w:tc>
        <w:tc>
          <w:tcPr>
            <w:tcW w:w="3960" w:type="dxa"/>
            <w:vAlign w:val="center"/>
          </w:tcPr>
          <w:p>
            <w:pPr>
              <w:spacing w:line="240" w:lineRule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托里县三联碎石有限责任公司</w:t>
            </w:r>
          </w:p>
        </w:tc>
        <w:tc>
          <w:tcPr>
            <w:tcW w:w="1725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一般监管对象</w:t>
            </w:r>
          </w:p>
        </w:tc>
        <w:tc>
          <w:tcPr>
            <w:tcW w:w="1695" w:type="dxa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大气污染防治抽查事项</w:t>
            </w:r>
          </w:p>
        </w:tc>
        <w:tc>
          <w:tcPr>
            <w:tcW w:w="1200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11月</w:t>
            </w:r>
          </w:p>
        </w:tc>
        <w:tc>
          <w:tcPr>
            <w:tcW w:w="2220" w:type="dxa"/>
            <w:vAlign w:val="center"/>
          </w:tcPr>
          <w:p>
            <w:pPr>
              <w:spacing w:line="240" w:lineRule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巴尔斯,阿克玛拉丽·吾铁甫</w:t>
            </w:r>
          </w:p>
        </w:tc>
        <w:tc>
          <w:tcPr>
            <w:tcW w:w="641" w:type="dxa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567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025" w:type="dxa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塔城地区托里县</w:t>
            </w:r>
          </w:p>
        </w:tc>
        <w:tc>
          <w:tcPr>
            <w:tcW w:w="3960" w:type="dxa"/>
            <w:vAlign w:val="center"/>
          </w:tcPr>
          <w:p>
            <w:pPr>
              <w:spacing w:line="240" w:lineRule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托里县兵锦棉业有限公司</w:t>
            </w:r>
          </w:p>
        </w:tc>
        <w:tc>
          <w:tcPr>
            <w:tcW w:w="172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一般监管对象</w:t>
            </w:r>
          </w:p>
        </w:tc>
        <w:tc>
          <w:tcPr>
            <w:tcW w:w="1695" w:type="dxa"/>
            <w:vAlign w:val="center"/>
          </w:tcPr>
          <w:p>
            <w:pPr>
              <w:spacing w:line="240" w:lineRule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大气污染防治抽查事项</w:t>
            </w:r>
          </w:p>
        </w:tc>
        <w:tc>
          <w:tcPr>
            <w:tcW w:w="1200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11月</w:t>
            </w:r>
          </w:p>
        </w:tc>
        <w:tc>
          <w:tcPr>
            <w:tcW w:w="2220" w:type="dxa"/>
            <w:vAlign w:val="center"/>
          </w:tcPr>
          <w:p>
            <w:pPr>
              <w:spacing w:line="240" w:lineRule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阿依特江·哈哈尔曼,加孜拉·吾拉孜</w:t>
            </w:r>
          </w:p>
        </w:tc>
        <w:tc>
          <w:tcPr>
            <w:tcW w:w="641" w:type="dxa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567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025" w:type="dxa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塔城地区托里县</w:t>
            </w:r>
          </w:p>
        </w:tc>
        <w:tc>
          <w:tcPr>
            <w:tcW w:w="3960" w:type="dxa"/>
            <w:vAlign w:val="center"/>
          </w:tcPr>
          <w:p>
            <w:pPr>
              <w:spacing w:line="240" w:lineRule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托里县顺志棉业加工有限公司</w:t>
            </w:r>
          </w:p>
        </w:tc>
        <w:tc>
          <w:tcPr>
            <w:tcW w:w="172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一般监管对象</w:t>
            </w:r>
          </w:p>
        </w:tc>
        <w:tc>
          <w:tcPr>
            <w:tcW w:w="1695" w:type="dxa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大气污染防治抽查事项</w:t>
            </w:r>
          </w:p>
        </w:tc>
        <w:tc>
          <w:tcPr>
            <w:tcW w:w="120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11月</w:t>
            </w:r>
          </w:p>
        </w:tc>
        <w:tc>
          <w:tcPr>
            <w:tcW w:w="2220" w:type="dxa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巴尔斯,阿克玛拉丽·吾铁甫</w:t>
            </w:r>
          </w:p>
        </w:tc>
        <w:tc>
          <w:tcPr>
            <w:tcW w:w="641" w:type="dxa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567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02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塔城地区托里县</w:t>
            </w:r>
          </w:p>
        </w:tc>
        <w:tc>
          <w:tcPr>
            <w:tcW w:w="3960" w:type="dxa"/>
            <w:vAlign w:val="center"/>
          </w:tcPr>
          <w:p>
            <w:pPr>
              <w:spacing w:line="240" w:lineRule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托里县乌雪特乡乌勒达拉牛羊定点屠宰场</w:t>
            </w:r>
          </w:p>
        </w:tc>
        <w:tc>
          <w:tcPr>
            <w:tcW w:w="1725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一般监管对象</w:t>
            </w:r>
          </w:p>
        </w:tc>
        <w:tc>
          <w:tcPr>
            <w:tcW w:w="1695" w:type="dxa"/>
            <w:vAlign w:val="center"/>
          </w:tcPr>
          <w:p>
            <w:pPr>
              <w:spacing w:line="240" w:lineRule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水污染防治抽查事项</w:t>
            </w:r>
          </w:p>
        </w:tc>
        <w:tc>
          <w:tcPr>
            <w:tcW w:w="120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12月</w:t>
            </w:r>
          </w:p>
        </w:tc>
        <w:tc>
          <w:tcPr>
            <w:tcW w:w="2220" w:type="dxa"/>
            <w:vAlign w:val="center"/>
          </w:tcPr>
          <w:p>
            <w:pPr>
              <w:spacing w:line="240" w:lineRule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阿克玛拉丽·吾铁甫,加孜拉·吾拉孜</w:t>
            </w:r>
          </w:p>
        </w:tc>
        <w:tc>
          <w:tcPr>
            <w:tcW w:w="641" w:type="dxa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567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025" w:type="dxa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塔城地区托里县</w:t>
            </w:r>
          </w:p>
        </w:tc>
        <w:tc>
          <w:tcPr>
            <w:tcW w:w="3960" w:type="dxa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山东公用同太托里水务有限公司</w:t>
            </w:r>
          </w:p>
        </w:tc>
        <w:tc>
          <w:tcPr>
            <w:tcW w:w="172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一般监管对象</w:t>
            </w:r>
          </w:p>
        </w:tc>
        <w:tc>
          <w:tcPr>
            <w:tcW w:w="1695" w:type="dxa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水污染防治抽查事项</w:t>
            </w:r>
          </w:p>
        </w:tc>
        <w:tc>
          <w:tcPr>
            <w:tcW w:w="1200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12月</w:t>
            </w:r>
          </w:p>
        </w:tc>
        <w:tc>
          <w:tcPr>
            <w:tcW w:w="2220" w:type="dxa"/>
            <w:vAlign w:val="center"/>
          </w:tcPr>
          <w:p>
            <w:pPr>
              <w:spacing w:line="240" w:lineRule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巴尔斯,阿依特江·哈哈尔曼</w:t>
            </w:r>
          </w:p>
        </w:tc>
        <w:tc>
          <w:tcPr>
            <w:tcW w:w="641" w:type="dxa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567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025" w:type="dxa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塔城地区托里县</w:t>
            </w:r>
          </w:p>
        </w:tc>
        <w:tc>
          <w:tcPr>
            <w:tcW w:w="3960" w:type="dxa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中国石油天然气股份有限公司新疆塔城销售分公司托里城曦加油站</w:t>
            </w:r>
          </w:p>
        </w:tc>
        <w:tc>
          <w:tcPr>
            <w:tcW w:w="172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一般监管对象</w:t>
            </w:r>
          </w:p>
        </w:tc>
        <w:tc>
          <w:tcPr>
            <w:tcW w:w="1695" w:type="dxa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大气污染防治抽查事项</w:t>
            </w:r>
          </w:p>
        </w:tc>
        <w:tc>
          <w:tcPr>
            <w:tcW w:w="120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12月</w:t>
            </w:r>
          </w:p>
        </w:tc>
        <w:tc>
          <w:tcPr>
            <w:tcW w:w="2220" w:type="dxa"/>
            <w:vAlign w:val="center"/>
          </w:tcPr>
          <w:p>
            <w:pPr>
              <w:spacing w:line="240" w:lineRule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阿克玛拉丽·吾铁甫,加孜拉·吾拉孜</w:t>
            </w:r>
          </w:p>
        </w:tc>
        <w:tc>
          <w:tcPr>
            <w:tcW w:w="641" w:type="dxa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</w:tbl>
    <w:p>
      <w:pPr>
        <w:rPr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46D61"/>
    <w:rsid w:val="02D40998"/>
    <w:rsid w:val="05F96694"/>
    <w:rsid w:val="06343391"/>
    <w:rsid w:val="06954AA4"/>
    <w:rsid w:val="081E0273"/>
    <w:rsid w:val="08BB7D33"/>
    <w:rsid w:val="0A125DF4"/>
    <w:rsid w:val="0A3E2D11"/>
    <w:rsid w:val="0B8C55B2"/>
    <w:rsid w:val="0C7046DD"/>
    <w:rsid w:val="0CC850B6"/>
    <w:rsid w:val="0D0C3A17"/>
    <w:rsid w:val="0D123FFB"/>
    <w:rsid w:val="0DD15D4A"/>
    <w:rsid w:val="0E3E7BC4"/>
    <w:rsid w:val="0E607B28"/>
    <w:rsid w:val="10EE4241"/>
    <w:rsid w:val="113A685E"/>
    <w:rsid w:val="115F5F40"/>
    <w:rsid w:val="11B26DB3"/>
    <w:rsid w:val="11EA028F"/>
    <w:rsid w:val="131B5F73"/>
    <w:rsid w:val="13575880"/>
    <w:rsid w:val="13803326"/>
    <w:rsid w:val="14447FA4"/>
    <w:rsid w:val="15B20F2A"/>
    <w:rsid w:val="16BD0332"/>
    <w:rsid w:val="173D5B49"/>
    <w:rsid w:val="191D24F3"/>
    <w:rsid w:val="19B46F49"/>
    <w:rsid w:val="1B4264E1"/>
    <w:rsid w:val="1C92331B"/>
    <w:rsid w:val="1CAB7B83"/>
    <w:rsid w:val="1E546676"/>
    <w:rsid w:val="1F5F3F27"/>
    <w:rsid w:val="1F7F76E0"/>
    <w:rsid w:val="1FCF29DA"/>
    <w:rsid w:val="21280324"/>
    <w:rsid w:val="247F2F8A"/>
    <w:rsid w:val="25620417"/>
    <w:rsid w:val="269E1623"/>
    <w:rsid w:val="272C1560"/>
    <w:rsid w:val="29FE4DAC"/>
    <w:rsid w:val="2AC71291"/>
    <w:rsid w:val="2BE576F6"/>
    <w:rsid w:val="2D2F2A90"/>
    <w:rsid w:val="2D4A6056"/>
    <w:rsid w:val="2E6A43BE"/>
    <w:rsid w:val="2EAC3424"/>
    <w:rsid w:val="2F1D629A"/>
    <w:rsid w:val="305D033A"/>
    <w:rsid w:val="328263A4"/>
    <w:rsid w:val="32F77B8D"/>
    <w:rsid w:val="335100A2"/>
    <w:rsid w:val="34A3656D"/>
    <w:rsid w:val="36251A18"/>
    <w:rsid w:val="36967DBC"/>
    <w:rsid w:val="36D70D5B"/>
    <w:rsid w:val="3807759C"/>
    <w:rsid w:val="38AB22A4"/>
    <w:rsid w:val="397234DD"/>
    <w:rsid w:val="3A3F24B7"/>
    <w:rsid w:val="3B9B51EF"/>
    <w:rsid w:val="3D9C3A48"/>
    <w:rsid w:val="418474ED"/>
    <w:rsid w:val="42974B83"/>
    <w:rsid w:val="43211A76"/>
    <w:rsid w:val="443C12FF"/>
    <w:rsid w:val="448E7480"/>
    <w:rsid w:val="44906E24"/>
    <w:rsid w:val="468C33FF"/>
    <w:rsid w:val="47632513"/>
    <w:rsid w:val="488227C4"/>
    <w:rsid w:val="4954053E"/>
    <w:rsid w:val="4C5C0BB0"/>
    <w:rsid w:val="4DA06D94"/>
    <w:rsid w:val="4EB852E2"/>
    <w:rsid w:val="50D232ED"/>
    <w:rsid w:val="5178354D"/>
    <w:rsid w:val="52524C1C"/>
    <w:rsid w:val="53641494"/>
    <w:rsid w:val="544F455F"/>
    <w:rsid w:val="54927A84"/>
    <w:rsid w:val="54FF1851"/>
    <w:rsid w:val="56AB1467"/>
    <w:rsid w:val="56FC2E97"/>
    <w:rsid w:val="56FE645D"/>
    <w:rsid w:val="59640EB8"/>
    <w:rsid w:val="59ED72C5"/>
    <w:rsid w:val="5A3A7894"/>
    <w:rsid w:val="5A4C6A42"/>
    <w:rsid w:val="5A5272BD"/>
    <w:rsid w:val="5E5A7BF6"/>
    <w:rsid w:val="5E6722D3"/>
    <w:rsid w:val="600D2AD4"/>
    <w:rsid w:val="605E513E"/>
    <w:rsid w:val="620C4CE1"/>
    <w:rsid w:val="644D4E38"/>
    <w:rsid w:val="649D00B2"/>
    <w:rsid w:val="65352BA5"/>
    <w:rsid w:val="6582204E"/>
    <w:rsid w:val="67670A40"/>
    <w:rsid w:val="680B78F2"/>
    <w:rsid w:val="6821664D"/>
    <w:rsid w:val="689307F6"/>
    <w:rsid w:val="689C6A0D"/>
    <w:rsid w:val="68A1348B"/>
    <w:rsid w:val="68A57E72"/>
    <w:rsid w:val="68AD14F8"/>
    <w:rsid w:val="699B009B"/>
    <w:rsid w:val="69B24E33"/>
    <w:rsid w:val="6AB671B0"/>
    <w:rsid w:val="6AEB1413"/>
    <w:rsid w:val="6B8F486A"/>
    <w:rsid w:val="6CBB053F"/>
    <w:rsid w:val="6F7F42B2"/>
    <w:rsid w:val="70794315"/>
    <w:rsid w:val="71BA01BA"/>
    <w:rsid w:val="724266D5"/>
    <w:rsid w:val="74EF2D16"/>
    <w:rsid w:val="751408A8"/>
    <w:rsid w:val="752D2A2D"/>
    <w:rsid w:val="76431FF4"/>
    <w:rsid w:val="771770C7"/>
    <w:rsid w:val="79091D98"/>
    <w:rsid w:val="79315EFE"/>
    <w:rsid w:val="7A0758BA"/>
    <w:rsid w:val="7B944F0A"/>
    <w:rsid w:val="7BB23D18"/>
    <w:rsid w:val="7F644A07"/>
    <w:rsid w:val="7FE75623"/>
    <w:rsid w:val="7FF81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1998-01-01T17:21:00Z</dcterms:created>
  <dc:creator>Administrator</dc:creator>
  <cp:lastModifiedBy>Administrator</cp:lastModifiedBy>
  <dcterms:modified xsi:type="dcterms:W3CDTF">1998-01-01T14:24:10Z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