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2C95"/>
    <w:p w14:paraId="48640182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0F2CEA0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3F6232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F93EBC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FE1FC3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DC2203D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E9AEACB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BC4819C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 w14:paraId="323D0FD6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4EE49FF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6564FA41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E096A3A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83B8862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45BAC3F"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 w14:paraId="76EC9D3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ED1201D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3820E1D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1A24870E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1C06AA86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托里县哈图镇2023年上半年自治区为民办实事工作经费</w:t>
      </w:r>
    </w:p>
    <w:p w14:paraId="28EC17FA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托里县哈图镇人民政府</w:t>
      </w:r>
    </w:p>
    <w:p w14:paraId="5C2C353E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托里县哈图镇人民政府</w:t>
      </w:r>
    </w:p>
    <w:p w14:paraId="1188E084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秦海霞</w:t>
      </w:r>
    </w:p>
    <w:p w14:paraId="5F1392B1"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2025年03月27日</w:t>
      </w:r>
    </w:p>
    <w:p w14:paraId="75F8D550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2D436365"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 w14:paraId="10CCA344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 w14:paraId="65D49EA1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  <w:bookmarkStart w:id="0" w:name="_GoBack"/>
      <w:bookmarkEnd w:id="0"/>
    </w:p>
    <w:p w14:paraId="3CA321DE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1.项目背景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为落实自治区党委政府关于基层治理和乡村振兴的工作部署，通过中央财政补助资金47.82万元，重点保障哈图镇4个村队的9名驻村干部开展群众慰问、走访调研及村庄发展规划制定等基层服务，旨在强化党群联系、提升基层治理效能，并通过规范资金使用，调动驻村干部工作积极性，推动脱贫攻坚成果巩固与乡村振兴衔接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主要内容：覆盖4个村队（喀拉苏村、萨尔托海村、阿克赛村、吐孜托浪格村），保障9名驻村干部工作经费，包括群众慰问、走访调研、发展规划制定等。最终密切党群关系、解决群众实际问题、提升干部工作积极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实施情况：项目预算资金47.82万元，实际执行47.81万元（执行率99.98%），覆盖4个村队并保障9名驻村干部工作经费，资金支付合规率及时率均达100%，所有村队经费均控制在预算范围内（其中吐孜托浪格村支出17.81万元，剩余100元因无法开具发票未支付）；项目实施有效支持驻村干部开展群众慰问、走访调研及村庄发展规划制定，显著提高工作积极性并密切党群关系，受益驻村干部及村干部总体满意度达95%，所有绩效指标均按计划完成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该项目年初预算数7.82万元，全年预算数47.82万元，该项目资金已全部落实到位，资金来源为财政拨款。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年初预算数7.82万元，全年预算数47.82万元，，全年执行数47.81万元，预算执行率为99.98%，主要用于：支持4个村队的工作经费，保障9名驻村干部开展群众慰问、走访调研及村庄发展规划制定等工作，通过资金支付有效解决群众实际问题、密切党群关系，并显著提升驻村干部工作积极性。</w:t>
      </w:r>
    </w:p>
    <w:p w14:paraId="550F0F75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 w14:paraId="51860FE6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1.总体目标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资金47.82万元，用于4个保障村队工作经费，保障9人驻村干部开展工作、慰问群众、走访调查驻村任职干部应深入了解所在村庄的实际情况，推进工作的落实。通过实地调研和摸底工作，为制定并修订完善村庄的发展规划提供科学依据。他们要倾听群众呼声，关心群众疾苦，积极帮助困难群众解决实际问题，密切党和人民群众的关系，使党群之间形成更紧密的血肉联系。驻村干部要以身作则，朴素节俭，严于律己。通过自己的榜样作用，引导村组干部在压力环境下保持乡土风貌，以求真务实的作风影响他们，为改变干部作风起到良好的表率作用，通过与农户深入交流，了解他们的需求和困难，驻村干部可以激发农民的内生动力，增强他们的自我发展能力，帮助他们摆脱贫困。受益驻干部满意度达到95%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年中目标：完成资金支付达到60%。实地调研和摸底工作初步完成，制定并修订完善村庄的发展规划初稿。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年终目标：完成资金支付达到98%以上，积极帮助困难群众解决实际问题，密切党和人民群众的关系，使党群之间形成更紧密的血肉联系。驻村干部要以身作则，朴素节俭，严于律己。</w:t>
      </w:r>
    </w:p>
    <w:p w14:paraId="7102A47D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 w14:paraId="1DD81540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 w14:paraId="6CADAE82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评价对象是托里县哈图镇2023年上半年自治区为民办实事工作经费及其预算执行情况。该项目由党政办负责实施，旨在保障驻村干部开展工作、慰问群众、走访调查驻村任职干部应深入了解所在村庄的实际情况，推进工作的落实。项目预算涵盖从2024年1月1日至2024年12月20日的全部资金投入与支出，涉及资金总额为47.82万元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（4）社会、生态等影响：考察项目对社会方面的综合影响。</w:t>
      </w:r>
    </w:p>
    <w:p w14:paraId="211B4EC3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 w14:paraId="7553EC76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 xml:space="preserve">（一）成本效益分析法。是指将投入与产出、效益进行关联性分析的方法。 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（二）比较法。是指将实施情况与绩效目标、历史情况、不同部门和地区同类支出情况进行比较的方法。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（三）因素分析法。是指综合分析影响绩效目标实现、实施效果的内外部因素的方法。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（四）最低成本法。是指在绩效目标确定的前提下，成本最小者为优的方法。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（五）公众评判法。是指通过专家评估、公众问卷及抽样调查等方式进行评判的方法。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（六）标杆管理法。是指以国内外同行业中较高的绩效水平为标杆进行评判的方法。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（七）其他评价方法。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4.评价标准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（1）计划标准。指以预先制定的目标、计划、预算、定额等作为评价标准。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（2）行业标准。指参照国家公布的行业指标数据制定的评价标准。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（3）历史标准。指参照历史数据制定的评价标准，为体现绩效改进的原则，在可实现的条件下应当确定相对较高的评价标准。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（4）财政部门和预算部门确认或认可的其他标准。</w:t>
      </w:r>
    </w:p>
    <w:p w14:paraId="124D04D2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 w14:paraId="26463A44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C6BB133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 w14:paraId="0AF0A9E4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 w14:paraId="0000587A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托里县哈图镇2023年上半年自治区为民办实事工作经费在保障村队数量、保障驻村干部人数等方面表现出色，达到了预期的标准与要求。同时，项目也在资金支付与合规性取得了显著的成效，资金拨付合规率100%、资金拨付及时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在项目管理方面，党政办通过有效的规划、组织与协调，项目得以顺利实施，并在预算与时间上保持了良好的控制。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从项目效益的角度来看，本项目不仅实现了预期的社会效益方面产生了积极的影响。具体而言，提高驻村干部工作积极性方面的提升，为项目的利益相关者带来了实实在在的利益。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综上所述，托里县哈图镇2023年上半年自治区为民办实事工作经费在绩效评价中表现出色，达到了项目的预期目标，并在多个方面取得了显著的成效。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99分，属于“优”。其中，项目决策类指标权重为20分，得分为 20分，得分率为 100%。项目过程类指标权重为20分，得分为19分，得分率为 95%。项目产出类指标权重为40分，得分为40分，得分率为 97.5%。项目效益类指标权重为20分，得分为20分，得分率为100%。</w:t>
      </w:r>
    </w:p>
    <w:p w14:paraId="60E4D29A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 w14:paraId="75E8873D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1.项目立项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2.绩效目标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3.资金投入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7DF357AC"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 w14:paraId="52329206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 w14:paraId="746C9A29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项目过程类指标包括资金管理和组织实施两方面的内容，由5个三级指标构成，权重分值为20分，实际得分19分，得分率为95%。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1.资金管理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本项目总投资47.82万元，财政资金及时足额到位，到位率100%，预算资金按计划进度执行。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预算编制较为详细，项目资金支出总体能够按照预算执行，预算资金支出47.81万元，预算执行率为99.98%。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2.组织实施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 w14:paraId="6E62BCDB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 w14:paraId="6122AFFA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项目产出类指标包括产出数量、产出质量、产出时效、产出成本四方面的内容，由9个三级指标构成，权重分为40分，实际得分40分，得分率为97.5%。具体产出指标完成情况如下：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指标1：保障村队数量，指标值：&gt;=4个，实际完成值：4个，指标完成率100%。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指标2：保障驻村干部人数，指标值：&gt;=9人，实际完成值：9人，指标完成率100%。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指标1：资金拨付合规率，指标值：=100%，实际完成值：100%，指标完成率100%。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指标1：资金拨付及时率，指标值：=100%，实际完成值：100%，指标完成率100%。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指标2：资金拨付完成时间，指标值：2024年12月20日，实际完成值：2024年12月20日，指标完成率100%。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指标1：喀拉苏村为民办实事经费，指标值：&lt;=10万元，实际完成值：10万元，指标完成率100%。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指标2：旦木村为民办实事经费，指标值：&lt;=10万元，实际完成值：10万元，指标完成率100%。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指标3：萨尔塔勒村为民办实事经费，指标值：&lt;=10万元，实际完成值：10万元，指标完成率100%。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指标4：吐孜托浪格村为民办实事经费，指标值：&lt;=17.82万元，实际完成值：17.81万元，指标完成率99.94%，偏差原因：剩余100元因无法开具发票未支付；改进措施：结转2025年度继续支付。</w:t>
      </w:r>
    </w:p>
    <w:p w14:paraId="23C8EAAE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 w14:paraId="49ADB9C4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 w14:paraId="72FF2998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①社会效益指标：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指标1：提高驻村干部工作积极性，指标值：有效提高元，实际完成值有效提高，指标完成率100%。</w:t>
      </w:r>
    </w:p>
    <w:p w14:paraId="2A12B611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 w14:paraId="40763270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 w14:paraId="10A833CE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2.满意度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指标1：受益驻干部满意度，指标值：&gt;=95%，实际完成值：95%，指标完成率100%。</w:t>
      </w:r>
    </w:p>
    <w:p w14:paraId="0607EB17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 w14:paraId="4F8F9794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托里县哈图镇2023年上半年自治区为民办实事工作经费项目年初预算47.82万元，全年预算47.82万元，实际支出47.81万元，预算执行率为99.98%，项目绩效指标总体完成率为99.99%，总体偏差率为0.01%，偏差原因剩余100元因无法开具发票未支付；改进措施：结转2025年度继续支付。</w:t>
      </w:r>
    </w:p>
    <w:p w14:paraId="43790325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 w14:paraId="1FEEA740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 w14:paraId="1A3F0288"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 w14:paraId="103867A0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  <w:t>由于部分人员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缺乏相关绩效管理专业知识，自评价工作还存在自我审定的局限性，影响评价质量。</w:t>
      </w:r>
      <w:r>
        <w:cr/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 w14:paraId="3BD2B2A8"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</w:p>
    <w:p w14:paraId="78C30CE2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048BC805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35AF7B3E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7A77DFD4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72FEC3F9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661DB67A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FB2DCE3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F231E68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3829286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18B2532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3FF04221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35C0FFDC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9CCCF7C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7A76EE65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2C13A2B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4YThlZTk2OTNkNTY3YWNiMWExZDI4ZjRiOTJkMGEifQ=="/>
  </w:docVars>
  <w:rsids>
    <w:rsidRoot w:val="00000000"/>
    <w:rsid w:val="7F1258C9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03BD1E779F0A4AC1A1AF5BA84FF5D2F9_12</vt:lpwstr>
  </property>
</Properties>
</file>

<file path=customXml/itemProps1.xml><?xml version="1.0" encoding="utf-8"?>
<ds:datastoreItem xmlns:ds="http://schemas.openxmlformats.org/officeDocument/2006/customXml" ds:itemID="{e2af6d61-c674-43c0-8914-8285dcbc54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9503</Words>
  <Characters>9826</Characters>
  <Lines>5</Lines>
  <Paragraphs>1</Paragraphs>
  <TotalTime>85</TotalTime>
  <ScaleCrop>false</ScaleCrop>
  <LinksUpToDate>false</LinksUpToDate>
  <CharactersWithSpaces>9847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来财&amp;十个勤天</cp:lastModifiedBy>
  <cp:lastPrinted>2018-12-31T10:56:00Z</cp:lastPrinted>
  <dcterms:modified xsi:type="dcterms:W3CDTF">2025-10-31T07:57:22Z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03BD1E779F0A4AC1A1AF5BA84FF5D2F9_12</vt:lpwstr>
  </property>
  <property fmtid="{D5CDD505-2E9C-101B-9397-08002B2CF9AE}" pid="4" name="KSOTemplateDocerSaveRecord">
    <vt:lpwstr>eyJoZGlkIjoiNTM1NjJiMTUwNmFhZWNlZmQwNDVjMDAxNDMwM2IwMDkiLCJ1c2VySWQiOiIzNzI2MDMzNTYifQ==</vt:lpwstr>
  </property>
</Properties>
</file>