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3" w:lineRule="auto"/>
      </w:pPr>
      <w:bookmarkStart w:id="0" w:name="_GoBack"/>
      <w:bookmarkEnd w:id="0"/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spacing w:before="153" w:line="212" w:lineRule="auto"/>
        <w:ind w:left="227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8"/>
          <w:sz w:val="47"/>
          <w:szCs w:val="47"/>
        </w:rPr>
        <w:t>托里县农村饮水安全工程维修养护项目</w:t>
      </w:r>
    </w:p>
    <w:p>
      <w:pPr>
        <w:spacing w:before="1" w:line="222" w:lineRule="auto"/>
        <w:ind w:left="2389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7"/>
          <w:sz w:val="47"/>
          <w:szCs w:val="47"/>
        </w:rPr>
        <w:t>支出绩效评价报告</w:t>
      </w: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spacing w:before="114" w:line="221" w:lineRule="auto"/>
        <w:ind w:left="3167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3"/>
          <w:sz w:val="35"/>
          <w:szCs w:val="35"/>
        </w:rPr>
        <w:t>（</w:t>
      </w:r>
      <w:r>
        <w:rPr>
          <w:rFonts w:ascii="Times New Roman" w:hAnsi="Times New Roman" w:eastAsia="Times New Roman" w:cs="Times New Roman"/>
          <w:spacing w:val="3"/>
          <w:sz w:val="35"/>
          <w:szCs w:val="35"/>
        </w:rPr>
        <w:t>2024</w:t>
      </w:r>
      <w:r>
        <w:rPr>
          <w:rFonts w:ascii="FangSong_GB2312" w:hAnsi="FangSong_GB2312" w:eastAsia="FangSong_GB2312" w:cs="FangSong_GB2312"/>
          <w:spacing w:val="3"/>
          <w:sz w:val="35"/>
          <w:szCs w:val="35"/>
        </w:rPr>
        <w:t>年度）</w:t>
      </w: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113" w:line="353" w:lineRule="auto"/>
        <w:ind w:left="1486" w:hanging="14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项目名称：托里县</w:t>
      </w:r>
      <w:r>
        <w:rPr>
          <w:rFonts w:ascii="宋体" w:hAnsi="宋体" w:eastAsia="宋体" w:cs="宋体"/>
          <w:spacing w:val="4"/>
          <w:sz w:val="35"/>
          <w:szCs w:val="35"/>
        </w:rPr>
        <w:t>农村饮</w:t>
      </w: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水安全工程维</w:t>
      </w:r>
      <w:r>
        <w:rPr>
          <w:rFonts w:ascii="宋体" w:hAnsi="宋体" w:eastAsia="宋体" w:cs="宋体"/>
          <w:spacing w:val="4"/>
          <w:sz w:val="35"/>
          <w:szCs w:val="35"/>
        </w:rPr>
        <w:t>修养</w:t>
      </w: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护</w:t>
      </w: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实施单位（公章</w:t>
      </w:r>
      <w:r>
        <w:rPr>
          <w:rFonts w:ascii="FangSong_GB2312" w:hAnsi="FangSong_GB2312" w:eastAsia="FangSong_GB2312" w:cs="FangSong_GB2312"/>
          <w:spacing w:val="19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托里县水利局</w:t>
      </w:r>
    </w:p>
    <w:p>
      <w:pPr>
        <w:spacing w:before="64" w:line="353" w:lineRule="auto"/>
        <w:ind w:left="1472" w:right="1708" w:firstLine="11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主管部门（公章</w:t>
      </w:r>
      <w:r>
        <w:rPr>
          <w:rFonts w:ascii="FangSong_GB2312" w:hAnsi="FangSong_GB2312" w:eastAsia="FangSong_GB2312" w:cs="FangSong_GB2312"/>
          <w:spacing w:val="20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托里县水利局</w:t>
      </w: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项目负责人（签章</w:t>
      </w:r>
      <w:r>
        <w:rPr>
          <w:rFonts w:ascii="FangSong_GB2312" w:hAnsi="FangSong_GB2312" w:eastAsia="FangSong_GB2312" w:cs="FangSong_GB2312"/>
          <w:spacing w:val="33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丁欢鹏</w:t>
      </w:r>
    </w:p>
    <w:p>
      <w:pPr>
        <w:spacing w:before="62" w:line="220" w:lineRule="auto"/>
        <w:ind w:left="1468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填报时间：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>2025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年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>4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月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>20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日</w:t>
      </w:r>
    </w:p>
    <w:p>
      <w:pPr>
        <w:spacing w:line="220" w:lineRule="auto"/>
        <w:rPr>
          <w:rFonts w:ascii="FangSong_GB2312" w:hAnsi="FangSong_GB2312" w:eastAsia="FangSong_GB2312" w:cs="FangSong_GB2312"/>
          <w:sz w:val="35"/>
          <w:szCs w:val="35"/>
        </w:rPr>
        <w:sectPr>
          <w:pgSz w:w="11906" w:h="16839"/>
          <w:pgMar w:top="1431" w:right="1557" w:bottom="0" w:left="1785" w:header="0" w:footer="0" w:gutter="0"/>
          <w:cols w:space="720" w:num="1"/>
        </w:sectPr>
      </w:pPr>
    </w:p>
    <w:p>
      <w:pPr>
        <w:spacing w:before="185" w:line="228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一、基本情况</w:t>
      </w:r>
    </w:p>
    <w:p>
      <w:pPr>
        <w:spacing w:before="178" w:line="316" w:lineRule="auto"/>
        <w:ind w:left="675" w:right="5812" w:hanging="1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（一）项目概况</w:t>
      </w: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项目背景</w:t>
      </w:r>
    </w:p>
    <w:p>
      <w:pPr>
        <w:spacing w:before="48" w:line="331" w:lineRule="auto"/>
        <w:ind w:left="19" w:firstLine="64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托里县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年度</w:t>
      </w:r>
      <w:r>
        <w:rPr>
          <w:rFonts w:ascii="宋体" w:hAnsi="宋体" w:eastAsia="宋体" w:cs="宋体"/>
          <w:spacing w:val="10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水工程维</w:t>
      </w:r>
      <w:r>
        <w:rPr>
          <w:rFonts w:ascii="宋体" w:hAnsi="宋体" w:eastAsia="宋体" w:cs="宋体"/>
          <w:spacing w:val="10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护项目位于</w:t>
      </w:r>
      <w:r>
        <w:rPr>
          <w:rFonts w:ascii="宋体" w:hAnsi="宋体" w:eastAsia="宋体" w:cs="宋体"/>
          <w:spacing w:val="10"/>
          <w:sz w:val="31"/>
          <w:szCs w:val="31"/>
        </w:rPr>
        <w:t>塔城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地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区托里县，本次维</w:t>
      </w:r>
      <w:r>
        <w:rPr>
          <w:rFonts w:ascii="宋体" w:hAnsi="宋体" w:eastAsia="宋体" w:cs="宋体"/>
          <w:spacing w:val="6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护项目涉及托里县</w:t>
      </w:r>
      <w:r>
        <w:rPr>
          <w:rFonts w:ascii="宋体" w:hAnsi="宋体" w:eastAsia="宋体" w:cs="宋体"/>
          <w:spacing w:val="6"/>
          <w:sz w:val="31"/>
          <w:szCs w:val="31"/>
        </w:rPr>
        <w:t>阿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合别</w:t>
      </w:r>
      <w:r>
        <w:rPr>
          <w:rFonts w:ascii="宋体" w:hAnsi="宋体" w:eastAsia="宋体" w:cs="宋体"/>
          <w:spacing w:val="6"/>
          <w:sz w:val="31"/>
          <w:szCs w:val="31"/>
        </w:rPr>
        <w:t>斗乡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、多</w:t>
      </w:r>
      <w:r>
        <w:rPr>
          <w:rFonts w:ascii="宋体" w:hAnsi="宋体" w:eastAsia="宋体" w:cs="宋体"/>
          <w:spacing w:val="6"/>
          <w:sz w:val="31"/>
          <w:szCs w:val="31"/>
        </w:rPr>
        <w:t>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特</w:t>
      </w:r>
      <w:r>
        <w:rPr>
          <w:rFonts w:ascii="宋体" w:hAnsi="宋体" w:eastAsia="宋体" w:cs="宋体"/>
          <w:spacing w:val="6"/>
          <w:sz w:val="31"/>
          <w:szCs w:val="31"/>
        </w:rPr>
        <w:t>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</w:t>
      </w:r>
      <w:r>
        <w:rPr>
          <w:rFonts w:ascii="宋体" w:hAnsi="宋体" w:eastAsia="宋体" w:cs="宋体"/>
          <w:spacing w:val="6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</w:t>
      </w:r>
      <w:r>
        <w:rPr>
          <w:rFonts w:ascii="宋体" w:hAnsi="宋体" w:eastAsia="宋体" w:cs="宋体"/>
          <w:spacing w:val="6"/>
          <w:sz w:val="31"/>
          <w:szCs w:val="31"/>
        </w:rPr>
        <w:t>乌雪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特</w:t>
      </w:r>
      <w:r>
        <w:rPr>
          <w:rFonts w:ascii="宋体" w:hAnsi="宋体" w:eastAsia="宋体" w:cs="宋体"/>
          <w:spacing w:val="6"/>
          <w:sz w:val="31"/>
          <w:szCs w:val="31"/>
        </w:rPr>
        <w:t>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</w:t>
      </w:r>
      <w:r>
        <w:rPr>
          <w:rFonts w:ascii="宋体" w:hAnsi="宋体" w:eastAsia="宋体" w:cs="宋体"/>
          <w:spacing w:val="6"/>
          <w:sz w:val="31"/>
          <w:szCs w:val="31"/>
        </w:rPr>
        <w:t>库甫乡五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个</w:t>
      </w:r>
      <w:r>
        <w:rPr>
          <w:rFonts w:ascii="宋体" w:hAnsi="宋体" w:eastAsia="宋体" w:cs="宋体"/>
          <w:spacing w:val="6"/>
          <w:sz w:val="31"/>
          <w:szCs w:val="31"/>
        </w:rPr>
        <w:t>乡镇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。托里县位于新</w:t>
      </w:r>
      <w:r>
        <w:rPr>
          <w:rFonts w:ascii="宋体" w:hAnsi="宋体" w:eastAsia="宋体" w:cs="宋体"/>
          <w:spacing w:val="6"/>
          <w:sz w:val="31"/>
          <w:szCs w:val="31"/>
        </w:rPr>
        <w:t>疆</w:t>
      </w:r>
      <w:r>
        <w:rPr>
          <w:rFonts w:ascii="宋体" w:hAnsi="宋体" w:eastAsia="宋体" w:cs="宋体"/>
          <w:sz w:val="31"/>
          <w:szCs w:val="31"/>
        </w:rPr>
        <w:t>西北</w:t>
      </w:r>
      <w:r>
        <w:rPr>
          <w:rFonts w:ascii="FangSong_GB2312" w:hAnsi="FangSong_GB2312" w:eastAsia="FangSong_GB2312" w:cs="FangSong_GB2312"/>
          <w:sz w:val="31"/>
          <w:szCs w:val="31"/>
        </w:rPr>
        <w:t>部，准</w:t>
      </w:r>
      <w:r>
        <w:rPr>
          <w:rFonts w:ascii="宋体" w:hAnsi="宋体" w:eastAsia="宋体" w:cs="宋体"/>
          <w:sz w:val="31"/>
          <w:szCs w:val="31"/>
        </w:rPr>
        <w:t>噶尔盆</w:t>
      </w:r>
      <w:r>
        <w:rPr>
          <w:rFonts w:ascii="FangSong_GB2312" w:hAnsi="FangSong_GB2312" w:eastAsia="FangSong_GB2312" w:cs="FangSong_GB2312"/>
          <w:sz w:val="31"/>
          <w:szCs w:val="31"/>
        </w:rPr>
        <w:t>地</w:t>
      </w:r>
      <w:r>
        <w:rPr>
          <w:rFonts w:ascii="宋体" w:hAnsi="宋体" w:eastAsia="宋体" w:cs="宋体"/>
          <w:sz w:val="31"/>
          <w:szCs w:val="31"/>
        </w:rPr>
        <w:t>西</w:t>
      </w:r>
      <w:r>
        <w:rPr>
          <w:rFonts w:ascii="FangSong_GB2312" w:hAnsi="FangSong_GB2312" w:eastAsia="FangSong_GB2312" w:cs="FangSong_GB2312"/>
          <w:sz w:val="31"/>
          <w:szCs w:val="31"/>
        </w:rPr>
        <w:t>侧、</w:t>
      </w:r>
      <w:r>
        <w:rPr>
          <w:rFonts w:ascii="宋体" w:hAnsi="宋体" w:eastAsia="宋体" w:cs="宋体"/>
          <w:sz w:val="31"/>
          <w:szCs w:val="31"/>
        </w:rPr>
        <w:t>塔</w:t>
      </w:r>
      <w:r>
        <w:rPr>
          <w:rFonts w:ascii="FangSong_GB2312" w:hAnsi="FangSong_GB2312" w:eastAsia="FangSong_GB2312" w:cs="FangSong_GB2312"/>
          <w:sz w:val="31"/>
          <w:szCs w:val="31"/>
        </w:rPr>
        <w:t>额</w:t>
      </w:r>
      <w:r>
        <w:rPr>
          <w:rFonts w:ascii="宋体" w:hAnsi="宋体" w:eastAsia="宋体" w:cs="宋体"/>
          <w:sz w:val="31"/>
          <w:szCs w:val="31"/>
        </w:rPr>
        <w:t>盆</w:t>
      </w:r>
      <w:r>
        <w:rPr>
          <w:rFonts w:ascii="FangSong_GB2312" w:hAnsi="FangSong_GB2312" w:eastAsia="FangSong_GB2312" w:cs="FangSong_GB2312"/>
          <w:sz w:val="31"/>
          <w:szCs w:val="31"/>
        </w:rPr>
        <w:t>地</w:t>
      </w:r>
      <w:r>
        <w:rPr>
          <w:rFonts w:ascii="宋体" w:hAnsi="宋体" w:eastAsia="宋体" w:cs="宋体"/>
          <w:sz w:val="31"/>
          <w:szCs w:val="31"/>
        </w:rPr>
        <w:t>南缘</w:t>
      </w:r>
      <w:r>
        <w:rPr>
          <w:rFonts w:ascii="FangSong_GB2312" w:hAnsi="FangSong_GB2312" w:eastAsia="FangSong_GB2312" w:cs="FangSong_GB2312"/>
          <w:sz w:val="31"/>
          <w:szCs w:val="31"/>
        </w:rPr>
        <w:t>，</w:t>
      </w:r>
      <w:r>
        <w:rPr>
          <w:rFonts w:ascii="宋体" w:hAnsi="宋体" w:eastAsia="宋体" w:cs="宋体"/>
          <w:sz w:val="31"/>
          <w:szCs w:val="31"/>
        </w:rPr>
        <w:t>亚欧</w:t>
      </w:r>
      <w:r>
        <w:rPr>
          <w:rFonts w:ascii="FangSong_GB2312" w:hAnsi="FangSong_GB2312" w:eastAsia="FangSong_GB2312" w:cs="FangSong_GB2312"/>
          <w:sz w:val="31"/>
          <w:szCs w:val="31"/>
        </w:rPr>
        <w:t>大</w:t>
      </w:r>
      <w:r>
        <w:rPr>
          <w:rFonts w:ascii="宋体" w:hAnsi="宋体" w:eastAsia="宋体" w:cs="宋体"/>
          <w:sz w:val="31"/>
          <w:szCs w:val="31"/>
        </w:rPr>
        <w:t>陆</w:t>
      </w:r>
      <w:r>
        <w:rPr>
          <w:rFonts w:ascii="FangSong_GB2312" w:hAnsi="FangSong_GB2312" w:eastAsia="FangSong_GB2312" w:cs="FangSong_GB2312"/>
          <w:sz w:val="31"/>
          <w:szCs w:val="31"/>
        </w:rPr>
        <w:t>地理内心。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地处</w:t>
      </w:r>
      <w:r>
        <w:rPr>
          <w:rFonts w:ascii="宋体" w:hAnsi="宋体" w:eastAsia="宋体" w:cs="宋体"/>
          <w:spacing w:val="-5"/>
          <w:sz w:val="31"/>
          <w:szCs w:val="31"/>
        </w:rPr>
        <w:t>北纬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44</w:t>
      </w:r>
      <w:r>
        <w:rPr>
          <w:rFonts w:ascii="宋体" w:hAnsi="宋体" w:eastAsia="宋体" w:cs="宋体"/>
          <w:spacing w:val="-5"/>
          <w:sz w:val="31"/>
          <w:szCs w:val="31"/>
        </w:rPr>
        <w:t>°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58</w:t>
      </w:r>
      <w:r>
        <w:rPr>
          <w:rFonts w:ascii="宋体" w:hAnsi="宋体" w:eastAsia="宋体" w:cs="宋体"/>
          <w:spacing w:val="-5"/>
          <w:sz w:val="31"/>
          <w:szCs w:val="31"/>
        </w:rPr>
        <w:t>′～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46</w:t>
      </w:r>
      <w:r>
        <w:rPr>
          <w:rFonts w:ascii="宋体" w:hAnsi="宋体" w:eastAsia="宋体" w:cs="宋体"/>
          <w:spacing w:val="-5"/>
          <w:sz w:val="31"/>
          <w:szCs w:val="31"/>
        </w:rPr>
        <w:t>°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24</w:t>
      </w:r>
      <w:r>
        <w:rPr>
          <w:rFonts w:ascii="宋体" w:hAnsi="宋体" w:eastAsia="宋体" w:cs="宋体"/>
          <w:spacing w:val="-5"/>
          <w:sz w:val="31"/>
          <w:szCs w:val="31"/>
        </w:rPr>
        <w:t>′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，</w:t>
      </w:r>
      <w:r>
        <w:rPr>
          <w:rFonts w:ascii="宋体" w:hAnsi="宋体" w:eastAsia="宋体" w:cs="宋体"/>
          <w:spacing w:val="-5"/>
          <w:sz w:val="31"/>
          <w:szCs w:val="31"/>
        </w:rPr>
        <w:t>东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经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82</w:t>
      </w:r>
      <w:r>
        <w:rPr>
          <w:rFonts w:ascii="宋体" w:hAnsi="宋体" w:eastAsia="宋体" w:cs="宋体"/>
          <w:spacing w:val="-5"/>
          <w:sz w:val="31"/>
          <w:szCs w:val="31"/>
        </w:rPr>
        <w:t>°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28</w:t>
      </w:r>
      <w:r>
        <w:rPr>
          <w:rFonts w:ascii="宋体" w:hAnsi="宋体" w:eastAsia="宋体" w:cs="宋体"/>
          <w:spacing w:val="-5"/>
          <w:sz w:val="31"/>
          <w:szCs w:val="31"/>
        </w:rPr>
        <w:t>′～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85</w:t>
      </w:r>
      <w:r>
        <w:rPr>
          <w:rFonts w:ascii="宋体" w:hAnsi="宋体" w:eastAsia="宋体" w:cs="宋体"/>
          <w:spacing w:val="-6"/>
          <w:sz w:val="31"/>
          <w:szCs w:val="31"/>
        </w:rPr>
        <w:t>°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20</w:t>
      </w:r>
      <w:r>
        <w:rPr>
          <w:rFonts w:ascii="宋体" w:hAnsi="宋体" w:eastAsia="宋体" w:cs="宋体"/>
          <w:spacing w:val="-6"/>
          <w:sz w:val="31"/>
          <w:szCs w:val="31"/>
        </w:rPr>
        <w:t>′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工程计划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18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日开工，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8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16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日完工。托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里县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年度</w:t>
      </w:r>
      <w:r>
        <w:rPr>
          <w:rFonts w:ascii="宋体" w:hAnsi="宋体" w:eastAsia="宋体" w:cs="宋体"/>
          <w:spacing w:val="6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水工程维</w:t>
      </w:r>
      <w:r>
        <w:rPr>
          <w:rFonts w:ascii="宋体" w:hAnsi="宋体" w:eastAsia="宋体" w:cs="宋体"/>
          <w:spacing w:val="6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护项目实施方案于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月编制完成，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日</w:t>
      </w:r>
      <w:r>
        <w:rPr>
          <w:rFonts w:ascii="宋体" w:hAnsi="宋体" w:eastAsia="宋体" w:cs="宋体"/>
          <w:spacing w:val="4"/>
          <w:sz w:val="31"/>
          <w:szCs w:val="31"/>
        </w:rPr>
        <w:t>塔城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地区水利局达了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关于对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托里县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年度</w:t>
      </w:r>
      <w:r>
        <w:rPr>
          <w:rFonts w:ascii="宋体" w:hAnsi="宋体" w:eastAsia="宋体" w:cs="宋体"/>
          <w:spacing w:val="16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水工程维</w:t>
      </w:r>
      <w:r>
        <w:rPr>
          <w:rFonts w:ascii="宋体" w:hAnsi="宋体" w:eastAsia="宋体" w:cs="宋体"/>
          <w:spacing w:val="16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护项目实施方案的审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查意见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，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7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日</w:t>
      </w:r>
      <w:r>
        <w:rPr>
          <w:rFonts w:ascii="宋体" w:hAnsi="宋体" w:eastAsia="宋体" w:cs="宋体"/>
          <w:spacing w:val="-2"/>
          <w:sz w:val="31"/>
          <w:szCs w:val="31"/>
        </w:rPr>
        <w:t>塔城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地区水利局以</w:t>
      </w:r>
      <w:r>
        <w:rPr>
          <w:rFonts w:ascii="宋体" w:hAnsi="宋体" w:eastAsia="宋体" w:cs="宋体"/>
          <w:spacing w:val="-2"/>
          <w:sz w:val="31"/>
          <w:szCs w:val="31"/>
        </w:rPr>
        <w:t>塔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地水发</w:t>
      </w:r>
      <w:r>
        <w:rPr>
          <w:rFonts w:ascii="宋体" w:hAnsi="宋体" w:eastAsia="宋体" w:cs="宋体"/>
          <w:spacing w:val="-2"/>
          <w:sz w:val="31"/>
          <w:szCs w:val="31"/>
        </w:rPr>
        <w:t>【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2024</w:t>
      </w:r>
      <w:r>
        <w:rPr>
          <w:rFonts w:ascii="宋体" w:hAnsi="宋体" w:eastAsia="宋体" w:cs="宋体"/>
          <w:spacing w:val="-2"/>
          <w:sz w:val="31"/>
          <w:szCs w:val="31"/>
        </w:rPr>
        <w:t>】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45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号，下达了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关于对托里县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年度</w:t>
      </w:r>
      <w:r>
        <w:rPr>
          <w:rFonts w:ascii="宋体" w:hAnsi="宋体" w:eastAsia="宋体" w:cs="宋体"/>
          <w:spacing w:val="2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水工程维</w:t>
      </w:r>
      <w:r>
        <w:rPr>
          <w:rFonts w:ascii="宋体" w:hAnsi="宋体" w:eastAsia="宋体" w:cs="宋体"/>
          <w:spacing w:val="2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护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项目实施方案的批复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。</w:t>
      </w:r>
    </w:p>
    <w:p>
      <w:pPr>
        <w:spacing w:before="60" w:line="221" w:lineRule="auto"/>
        <w:ind w:left="66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项目主要内容：</w:t>
      </w:r>
    </w:p>
    <w:p>
      <w:pPr>
        <w:spacing w:before="189" w:line="329" w:lineRule="auto"/>
        <w:ind w:left="25" w:right="69" w:firstLine="645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项目主要内容：</w:t>
      </w:r>
      <w:r>
        <w:rPr>
          <w:rFonts w:ascii="宋体" w:hAnsi="宋体" w:eastAsia="宋体" w:cs="宋体"/>
          <w:spacing w:val="5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沟</w:t>
      </w:r>
      <w:r>
        <w:rPr>
          <w:rFonts w:ascii="宋体" w:hAnsi="宋体" w:eastAsia="宋体" w:cs="宋体"/>
          <w:spacing w:val="5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</w:t>
      </w:r>
      <w:r>
        <w:rPr>
          <w:rFonts w:ascii="宋体" w:hAnsi="宋体" w:eastAsia="宋体" w:cs="宋体"/>
          <w:spacing w:val="5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维</w:t>
      </w:r>
      <w:r>
        <w:rPr>
          <w:rFonts w:ascii="宋体" w:hAnsi="宋体" w:eastAsia="宋体" w:cs="宋体"/>
          <w:spacing w:val="5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内容：水</w:t>
      </w:r>
      <w:r>
        <w:rPr>
          <w:rFonts w:ascii="宋体" w:hAnsi="宋体" w:eastAsia="宋体" w:cs="宋体"/>
          <w:spacing w:val="5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反</w:t>
      </w:r>
      <w:r>
        <w:rPr>
          <w:rFonts w:ascii="宋体" w:hAnsi="宋体" w:eastAsia="宋体" w:cs="宋体"/>
          <w:spacing w:val="5"/>
          <w:sz w:val="31"/>
          <w:szCs w:val="31"/>
        </w:rPr>
        <w:t>冲洗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及</w:t>
      </w:r>
      <w:r>
        <w:rPr>
          <w:rFonts w:ascii="宋体" w:hAnsi="宋体" w:eastAsia="宋体" w:cs="宋体"/>
          <w:spacing w:val="5"/>
          <w:sz w:val="31"/>
          <w:szCs w:val="31"/>
        </w:rPr>
        <w:t>除</w:t>
      </w:r>
      <w:r>
        <w:rPr>
          <w:rFonts w:ascii="宋体" w:hAnsi="宋体" w:eastAsia="宋体" w:cs="宋体"/>
          <w:spacing w:val="11"/>
          <w:sz w:val="31"/>
          <w:szCs w:val="31"/>
        </w:rPr>
        <w:t>氟车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间部分设备更</w:t>
      </w:r>
      <w:r>
        <w:rPr>
          <w:rFonts w:ascii="宋体" w:hAnsi="宋体" w:eastAsia="宋体" w:cs="宋体"/>
          <w:spacing w:val="11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、安装</w:t>
      </w:r>
      <w:r>
        <w:rPr>
          <w:rFonts w:ascii="宋体" w:hAnsi="宋体" w:eastAsia="宋体" w:cs="宋体"/>
          <w:spacing w:val="11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采</w:t>
      </w:r>
      <w:r>
        <w:rPr>
          <w:rFonts w:ascii="宋体" w:hAnsi="宋体" w:eastAsia="宋体" w:cs="宋体"/>
          <w:spacing w:val="11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套、新建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管道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3200</w:t>
      </w:r>
      <w:r>
        <w:rPr>
          <w:rFonts w:ascii="宋体" w:hAnsi="宋体" w:eastAsia="宋体" w:cs="宋体"/>
          <w:spacing w:val="5"/>
          <w:sz w:val="31"/>
          <w:szCs w:val="31"/>
        </w:rPr>
        <w:t>米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，更</w:t>
      </w:r>
      <w:r>
        <w:rPr>
          <w:rFonts w:ascii="宋体" w:hAnsi="宋体" w:eastAsia="宋体" w:cs="宋体"/>
          <w:spacing w:val="5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套、</w:t>
      </w:r>
      <w:r>
        <w:rPr>
          <w:rFonts w:ascii="宋体" w:hAnsi="宋体" w:eastAsia="宋体" w:cs="宋体"/>
          <w:spacing w:val="5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套。</w:t>
      </w:r>
      <w:r>
        <w:rPr>
          <w:rFonts w:ascii="宋体" w:hAnsi="宋体" w:eastAsia="宋体" w:cs="宋体"/>
          <w:spacing w:val="4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沟新</w:t>
      </w:r>
      <w:r>
        <w:rPr>
          <w:rFonts w:ascii="宋体" w:hAnsi="宋体" w:eastAsia="宋体" w:cs="宋体"/>
          <w:spacing w:val="4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内容：管理</w:t>
      </w:r>
      <w:r>
        <w:rPr>
          <w:rFonts w:ascii="宋体" w:hAnsi="宋体" w:eastAsia="宋体" w:cs="宋体"/>
          <w:spacing w:val="6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及防水处理，水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设备部分更</w:t>
      </w:r>
      <w:r>
        <w:rPr>
          <w:rFonts w:ascii="宋体" w:hAnsi="宋体" w:eastAsia="宋体" w:cs="宋体"/>
          <w:spacing w:val="6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、安装</w:t>
      </w:r>
      <w:r>
        <w:rPr>
          <w:rFonts w:ascii="宋体" w:hAnsi="宋体" w:eastAsia="宋体" w:cs="宋体"/>
          <w:spacing w:val="-5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采</w:t>
      </w:r>
      <w:r>
        <w:rPr>
          <w:rFonts w:ascii="宋体" w:hAnsi="宋体" w:eastAsia="宋体" w:cs="宋体"/>
          <w:spacing w:val="-5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套。</w:t>
      </w:r>
      <w:r>
        <w:rPr>
          <w:rFonts w:ascii="宋体" w:hAnsi="宋体" w:eastAsia="宋体" w:cs="宋体"/>
          <w:spacing w:val="-5"/>
          <w:sz w:val="31"/>
          <w:szCs w:val="31"/>
        </w:rPr>
        <w:t>库甫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水</w:t>
      </w:r>
      <w:r>
        <w:rPr>
          <w:rFonts w:ascii="宋体" w:hAnsi="宋体" w:eastAsia="宋体" w:cs="宋体"/>
          <w:spacing w:val="-5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维</w:t>
      </w:r>
      <w:r>
        <w:rPr>
          <w:rFonts w:ascii="宋体" w:hAnsi="宋体" w:eastAsia="宋体" w:cs="宋体"/>
          <w:spacing w:val="-5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内容：管理</w:t>
      </w:r>
      <w:r>
        <w:rPr>
          <w:rFonts w:ascii="宋体" w:hAnsi="宋体" w:eastAsia="宋体" w:cs="宋体"/>
          <w:spacing w:val="-5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及防水处理，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安装</w:t>
      </w:r>
      <w:r>
        <w:rPr>
          <w:rFonts w:ascii="宋体" w:hAnsi="宋体" w:eastAsia="宋体" w:cs="宋体"/>
          <w:spacing w:val="1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采</w:t>
      </w:r>
      <w:r>
        <w:rPr>
          <w:rFonts w:ascii="宋体" w:hAnsi="宋体" w:eastAsia="宋体" w:cs="宋体"/>
          <w:spacing w:val="1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套、</w:t>
      </w:r>
      <w:r>
        <w:rPr>
          <w:rFonts w:ascii="宋体" w:hAnsi="宋体" w:eastAsia="宋体" w:cs="宋体"/>
          <w:spacing w:val="1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套、管道维</w:t>
      </w:r>
      <w:r>
        <w:rPr>
          <w:rFonts w:ascii="宋体" w:hAnsi="宋体" w:eastAsia="宋体" w:cs="宋体"/>
          <w:spacing w:val="1"/>
          <w:sz w:val="31"/>
          <w:szCs w:val="31"/>
        </w:rPr>
        <w:t>修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处、更</w:t>
      </w:r>
      <w:r>
        <w:rPr>
          <w:rFonts w:ascii="宋体" w:hAnsi="宋体" w:eastAsia="宋体" w:cs="宋体"/>
          <w:spacing w:val="7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套、检查</w:t>
      </w:r>
      <w:r>
        <w:rPr>
          <w:rFonts w:ascii="宋体" w:hAnsi="宋体" w:eastAsia="宋体" w:cs="宋体"/>
          <w:spacing w:val="7"/>
          <w:sz w:val="31"/>
          <w:szCs w:val="31"/>
        </w:rPr>
        <w:t>井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维</w:t>
      </w:r>
      <w:r>
        <w:rPr>
          <w:rFonts w:ascii="宋体" w:hAnsi="宋体" w:eastAsia="宋体" w:cs="宋体"/>
          <w:spacing w:val="7"/>
          <w:sz w:val="31"/>
          <w:szCs w:val="31"/>
        </w:rPr>
        <w:t>修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宋体" w:hAnsi="宋体" w:eastAsia="宋体" w:cs="宋体"/>
          <w:spacing w:val="7"/>
          <w:sz w:val="31"/>
          <w:szCs w:val="31"/>
        </w:rPr>
        <w:t>座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，</w:t>
      </w:r>
      <w:r>
        <w:rPr>
          <w:rFonts w:ascii="宋体" w:hAnsi="宋体" w:eastAsia="宋体" w:cs="宋体"/>
          <w:spacing w:val="7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沟</w:t>
      </w:r>
      <w:r>
        <w:rPr>
          <w:rFonts w:ascii="宋体" w:hAnsi="宋体" w:eastAsia="宋体" w:cs="宋体"/>
          <w:spacing w:val="7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水</w:t>
      </w:r>
      <w:r>
        <w:rPr>
          <w:rFonts w:ascii="宋体" w:hAnsi="宋体" w:eastAsia="宋体" w:cs="宋体"/>
          <w:spacing w:val="7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维</w:t>
      </w:r>
      <w:r>
        <w:rPr>
          <w:rFonts w:ascii="宋体" w:hAnsi="宋体" w:eastAsia="宋体" w:cs="宋体"/>
          <w:spacing w:val="7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内容：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水</w:t>
      </w:r>
      <w:r>
        <w:rPr>
          <w:rFonts w:ascii="宋体" w:hAnsi="宋体" w:eastAsia="宋体" w:cs="宋体"/>
          <w:spacing w:val="1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管理</w:t>
      </w:r>
      <w:r>
        <w:rPr>
          <w:rFonts w:ascii="宋体" w:hAnsi="宋体" w:eastAsia="宋体" w:cs="宋体"/>
          <w:spacing w:val="14"/>
          <w:sz w:val="31"/>
          <w:szCs w:val="31"/>
        </w:rPr>
        <w:t>房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和</w:t>
      </w:r>
      <w:r>
        <w:rPr>
          <w:rFonts w:ascii="宋体" w:hAnsi="宋体" w:eastAsia="宋体" w:cs="宋体"/>
          <w:spacing w:val="14"/>
          <w:sz w:val="31"/>
          <w:szCs w:val="31"/>
        </w:rPr>
        <w:t>泵站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管理</w:t>
      </w:r>
      <w:r>
        <w:rPr>
          <w:rFonts w:ascii="宋体" w:hAnsi="宋体" w:eastAsia="宋体" w:cs="宋体"/>
          <w:spacing w:val="14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及防水处理、更</w:t>
      </w:r>
      <w:r>
        <w:rPr>
          <w:rFonts w:ascii="宋体" w:hAnsi="宋体" w:eastAsia="宋体" w:cs="宋体"/>
          <w:spacing w:val="14"/>
          <w:sz w:val="31"/>
          <w:szCs w:val="31"/>
        </w:rPr>
        <w:t>换闸</w:t>
      </w:r>
      <w:r>
        <w:rPr>
          <w:rFonts w:ascii="宋体" w:hAnsi="宋体" w:eastAsia="宋体" w:cs="宋体"/>
          <w:spacing w:val="13"/>
          <w:sz w:val="31"/>
          <w:szCs w:val="31"/>
        </w:rPr>
        <w:t>阀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51</w:t>
      </w:r>
    </w:p>
    <w:p>
      <w:pPr>
        <w:spacing w:line="329" w:lineRule="auto"/>
        <w:rPr>
          <w:rFonts w:ascii="Times New Roman" w:hAnsi="Times New Roman" w:eastAsia="Times New Roman" w:cs="Times New Roman"/>
          <w:sz w:val="31"/>
          <w:szCs w:val="31"/>
        </w:rPr>
        <w:sectPr>
          <w:footerReference r:id="rId5" w:type="default"/>
          <w:pgSz w:w="11906" w:h="16839"/>
          <w:pgMar w:top="1431" w:right="1406" w:bottom="1378" w:left="1785" w:header="0" w:footer="1212" w:gutter="0"/>
          <w:cols w:space="720" w:num="1"/>
        </w:sectPr>
      </w:pPr>
    </w:p>
    <w:p>
      <w:pPr>
        <w:spacing w:before="181" w:line="334" w:lineRule="auto"/>
        <w:ind w:left="22" w:right="258" w:firstLine="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套、水</w:t>
      </w:r>
      <w:r>
        <w:rPr>
          <w:rFonts w:ascii="宋体" w:hAnsi="宋体" w:eastAsia="宋体" w:cs="宋体"/>
          <w:spacing w:val="10"/>
          <w:sz w:val="31"/>
          <w:szCs w:val="31"/>
        </w:rPr>
        <w:t>泵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更</w:t>
      </w:r>
      <w:r>
        <w:rPr>
          <w:rFonts w:ascii="宋体" w:hAnsi="宋体" w:eastAsia="宋体" w:cs="宋体"/>
          <w:spacing w:val="10"/>
          <w:sz w:val="31"/>
          <w:szCs w:val="31"/>
        </w:rPr>
        <w:t>换</w:t>
      </w:r>
      <w:r>
        <w:rPr>
          <w:rFonts w:ascii="Times New Roman" w:hAnsi="Times New Roman" w:eastAsia="Times New Roman" w:cs="Times New Roman"/>
          <w:sz w:val="31"/>
          <w:szCs w:val="31"/>
        </w:rPr>
        <w:t>DN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200</w:t>
      </w:r>
      <w:r>
        <w:rPr>
          <w:rFonts w:ascii="宋体" w:hAnsi="宋体" w:eastAsia="宋体" w:cs="宋体"/>
          <w:spacing w:val="10"/>
          <w:sz w:val="31"/>
          <w:szCs w:val="31"/>
        </w:rPr>
        <w:t>底阀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套、</w:t>
      </w:r>
      <w:r>
        <w:rPr>
          <w:rFonts w:ascii="宋体" w:hAnsi="宋体" w:eastAsia="宋体" w:cs="宋体"/>
          <w:spacing w:val="10"/>
          <w:sz w:val="31"/>
          <w:szCs w:val="31"/>
        </w:rPr>
        <w:t>泵房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水</w:t>
      </w:r>
      <w:r>
        <w:rPr>
          <w:rFonts w:ascii="宋体" w:hAnsi="宋体" w:eastAsia="宋体" w:cs="宋体"/>
          <w:spacing w:val="10"/>
          <w:sz w:val="31"/>
          <w:szCs w:val="31"/>
        </w:rPr>
        <w:t>池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清</w:t>
      </w:r>
      <w:r>
        <w:rPr>
          <w:rFonts w:ascii="宋体" w:hAnsi="宋体" w:eastAsia="宋体" w:cs="宋体"/>
          <w:spacing w:val="10"/>
          <w:sz w:val="31"/>
          <w:szCs w:val="31"/>
        </w:rPr>
        <w:t>淤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、水处理部分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设备更</w:t>
      </w:r>
      <w:r>
        <w:rPr>
          <w:rFonts w:ascii="宋体" w:hAnsi="宋体" w:eastAsia="宋体" w:cs="宋体"/>
          <w:spacing w:val="4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、</w:t>
      </w:r>
      <w:r>
        <w:rPr>
          <w:rFonts w:ascii="宋体" w:hAnsi="宋体" w:eastAsia="宋体" w:cs="宋体"/>
          <w:spacing w:val="4"/>
          <w:sz w:val="31"/>
          <w:szCs w:val="31"/>
        </w:rPr>
        <w:t>泵站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管理</w:t>
      </w:r>
      <w:r>
        <w:rPr>
          <w:rFonts w:ascii="宋体" w:hAnsi="宋体" w:eastAsia="宋体" w:cs="宋体"/>
          <w:spacing w:val="4"/>
          <w:sz w:val="31"/>
          <w:szCs w:val="31"/>
        </w:rPr>
        <w:t>房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安装</w:t>
      </w:r>
      <w:r>
        <w:rPr>
          <w:rFonts w:ascii="宋体" w:hAnsi="宋体" w:eastAsia="宋体" w:cs="宋体"/>
          <w:spacing w:val="4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采</w:t>
      </w:r>
      <w:r>
        <w:rPr>
          <w:rFonts w:ascii="宋体" w:hAnsi="宋体" w:eastAsia="宋体" w:cs="宋体"/>
          <w:spacing w:val="4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套，加浪</w:t>
      </w:r>
      <w:r>
        <w:rPr>
          <w:rFonts w:ascii="宋体" w:hAnsi="宋体" w:eastAsia="宋体" w:cs="宋体"/>
          <w:spacing w:val="4"/>
          <w:sz w:val="31"/>
          <w:szCs w:val="31"/>
        </w:rPr>
        <w:t>阿什村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更</w:t>
      </w:r>
      <w:r>
        <w:rPr>
          <w:rFonts w:ascii="宋体" w:hAnsi="宋体" w:eastAsia="宋体" w:cs="宋体"/>
          <w:spacing w:val="10"/>
          <w:sz w:val="31"/>
          <w:szCs w:val="31"/>
        </w:rPr>
        <w:t>换闸阀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58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套。</w:t>
      </w:r>
      <w:r>
        <w:rPr>
          <w:rFonts w:ascii="宋体" w:hAnsi="宋体" w:eastAsia="宋体" w:cs="宋体"/>
          <w:spacing w:val="10"/>
          <w:sz w:val="31"/>
          <w:szCs w:val="31"/>
        </w:rPr>
        <w:t>萨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依</w:t>
      </w:r>
      <w:r>
        <w:rPr>
          <w:rFonts w:ascii="宋体" w:hAnsi="宋体" w:eastAsia="宋体" w:cs="宋体"/>
          <w:spacing w:val="10"/>
          <w:sz w:val="31"/>
          <w:szCs w:val="31"/>
        </w:rPr>
        <w:t>巴克村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新建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</w:t>
      </w:r>
      <w:r>
        <w:rPr>
          <w:rFonts w:ascii="宋体" w:hAnsi="宋体" w:eastAsia="宋体" w:cs="宋体"/>
          <w:spacing w:val="10"/>
          <w:sz w:val="31"/>
          <w:szCs w:val="31"/>
        </w:rPr>
        <w:t>座渗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流</w:t>
      </w:r>
      <w:r>
        <w:rPr>
          <w:rFonts w:ascii="宋体" w:hAnsi="宋体" w:eastAsia="宋体" w:cs="宋体"/>
          <w:spacing w:val="10"/>
          <w:sz w:val="31"/>
          <w:szCs w:val="31"/>
        </w:rPr>
        <w:t>井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，项目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实施后可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保障</w:t>
      </w:r>
      <w:r>
        <w:rPr>
          <w:rFonts w:ascii="宋体" w:hAnsi="宋体" w:eastAsia="宋体" w:cs="宋体"/>
          <w:spacing w:val="7"/>
          <w:sz w:val="31"/>
          <w:szCs w:val="31"/>
        </w:rPr>
        <w:t>居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民正常用水，群众满意度达到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。</w:t>
      </w:r>
    </w:p>
    <w:p>
      <w:pPr>
        <w:spacing w:line="220" w:lineRule="auto"/>
        <w:ind w:left="67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项目实施情况：截止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31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日，项目已完成：</w:t>
      </w:r>
    </w:p>
    <w:p>
      <w:pPr>
        <w:spacing w:before="179" w:line="334" w:lineRule="auto"/>
        <w:ind w:left="26" w:hanging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沟</w:t>
      </w:r>
      <w:r>
        <w:rPr>
          <w:rFonts w:ascii="宋体" w:hAnsi="宋体" w:eastAsia="宋体" w:cs="宋体"/>
          <w:spacing w:val="4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维</w:t>
      </w:r>
      <w:r>
        <w:rPr>
          <w:rFonts w:ascii="宋体" w:hAnsi="宋体" w:eastAsia="宋体" w:cs="宋体"/>
          <w:spacing w:val="4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内容：水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反</w:t>
      </w:r>
      <w:r>
        <w:rPr>
          <w:rFonts w:ascii="宋体" w:hAnsi="宋体" w:eastAsia="宋体" w:cs="宋体"/>
          <w:spacing w:val="4"/>
          <w:sz w:val="31"/>
          <w:szCs w:val="31"/>
        </w:rPr>
        <w:t>冲洗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及</w:t>
      </w:r>
      <w:r>
        <w:rPr>
          <w:rFonts w:ascii="宋体" w:hAnsi="宋体" w:eastAsia="宋体" w:cs="宋体"/>
          <w:spacing w:val="4"/>
          <w:sz w:val="31"/>
          <w:szCs w:val="31"/>
        </w:rPr>
        <w:t>除氟车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间部分设备更</w:t>
      </w:r>
      <w:r>
        <w:rPr>
          <w:rFonts w:ascii="宋体" w:hAnsi="宋体" w:eastAsia="宋体" w:cs="宋体"/>
          <w:spacing w:val="4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、安装</w:t>
      </w:r>
      <w:r>
        <w:rPr>
          <w:rFonts w:ascii="宋体" w:hAnsi="宋体" w:eastAsia="宋体" w:cs="宋体"/>
          <w:spacing w:val="4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采</w:t>
      </w:r>
      <w:r>
        <w:rPr>
          <w:rFonts w:ascii="宋体" w:hAnsi="宋体" w:eastAsia="宋体" w:cs="宋体"/>
          <w:spacing w:val="4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套、新建管道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3200</w:t>
      </w:r>
      <w:r>
        <w:rPr>
          <w:rFonts w:ascii="宋体" w:hAnsi="宋体" w:eastAsia="宋体" w:cs="宋体"/>
          <w:spacing w:val="4"/>
          <w:sz w:val="31"/>
          <w:szCs w:val="31"/>
        </w:rPr>
        <w:t>米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，更</w:t>
      </w:r>
      <w:r>
        <w:rPr>
          <w:rFonts w:ascii="宋体" w:hAnsi="宋体" w:eastAsia="宋体" w:cs="宋体"/>
          <w:spacing w:val="4"/>
          <w:sz w:val="31"/>
          <w:szCs w:val="31"/>
        </w:rPr>
        <w:t>换闸</w:t>
      </w:r>
      <w:r>
        <w:rPr>
          <w:rFonts w:ascii="宋体" w:hAnsi="宋体" w:eastAsia="宋体" w:cs="宋体"/>
          <w:spacing w:val="3"/>
          <w:sz w:val="31"/>
          <w:szCs w:val="31"/>
        </w:rPr>
        <w:t>阀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套、</w:t>
      </w:r>
      <w:r>
        <w:rPr>
          <w:rFonts w:ascii="宋体" w:hAnsi="宋体" w:eastAsia="宋体" w:cs="宋体"/>
          <w:spacing w:val="5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套。</w:t>
      </w:r>
      <w:r>
        <w:rPr>
          <w:rFonts w:ascii="宋体" w:hAnsi="宋体" w:eastAsia="宋体" w:cs="宋体"/>
          <w:spacing w:val="5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沟新</w:t>
      </w:r>
      <w:r>
        <w:rPr>
          <w:rFonts w:ascii="宋体" w:hAnsi="宋体" w:eastAsia="宋体" w:cs="宋体"/>
          <w:spacing w:val="5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</w:t>
      </w:r>
      <w:r>
        <w:rPr>
          <w:rFonts w:ascii="宋体" w:hAnsi="宋体" w:eastAsia="宋体" w:cs="宋体"/>
          <w:spacing w:val="5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维</w:t>
      </w:r>
      <w:r>
        <w:rPr>
          <w:rFonts w:ascii="宋体" w:hAnsi="宋体" w:eastAsia="宋体" w:cs="宋体"/>
          <w:spacing w:val="5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内容：管理</w:t>
      </w:r>
      <w:r>
        <w:rPr>
          <w:rFonts w:ascii="宋体" w:hAnsi="宋体" w:eastAsia="宋体" w:cs="宋体"/>
          <w:spacing w:val="5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及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防水处理，水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设备部分更</w:t>
      </w:r>
      <w:r>
        <w:rPr>
          <w:rFonts w:ascii="宋体" w:hAnsi="宋体" w:eastAsia="宋体" w:cs="宋体"/>
          <w:spacing w:val="4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、安装</w:t>
      </w:r>
      <w:r>
        <w:rPr>
          <w:rFonts w:ascii="宋体" w:hAnsi="宋体" w:eastAsia="宋体" w:cs="宋体"/>
          <w:spacing w:val="4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采</w:t>
      </w:r>
      <w:r>
        <w:rPr>
          <w:rFonts w:ascii="宋体" w:hAnsi="宋体" w:eastAsia="宋体" w:cs="宋体"/>
          <w:spacing w:val="4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套。</w:t>
      </w:r>
      <w:r>
        <w:rPr>
          <w:rFonts w:ascii="宋体" w:hAnsi="宋体" w:eastAsia="宋体" w:cs="宋体"/>
          <w:spacing w:val="4"/>
          <w:sz w:val="31"/>
          <w:szCs w:val="31"/>
        </w:rPr>
        <w:t>库甫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9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维</w:t>
      </w:r>
      <w:r>
        <w:rPr>
          <w:rFonts w:ascii="宋体" w:hAnsi="宋体" w:eastAsia="宋体" w:cs="宋体"/>
          <w:spacing w:val="9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内容：管理</w:t>
      </w:r>
      <w:r>
        <w:rPr>
          <w:rFonts w:ascii="宋体" w:hAnsi="宋体" w:eastAsia="宋体" w:cs="宋体"/>
          <w:spacing w:val="9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及防水处理，安装</w:t>
      </w:r>
      <w:r>
        <w:rPr>
          <w:rFonts w:ascii="宋体" w:hAnsi="宋体" w:eastAsia="宋体" w:cs="宋体"/>
          <w:spacing w:val="9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采</w:t>
      </w:r>
      <w:r>
        <w:rPr>
          <w:rFonts w:ascii="宋体" w:hAnsi="宋体" w:eastAsia="宋体" w:cs="宋体"/>
          <w:spacing w:val="8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套、</w:t>
      </w:r>
      <w:r>
        <w:rPr>
          <w:rFonts w:ascii="宋体" w:hAnsi="宋体" w:eastAsia="宋体" w:cs="宋体"/>
          <w:spacing w:val="2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套、管道维</w:t>
      </w:r>
      <w:r>
        <w:rPr>
          <w:rFonts w:ascii="宋体" w:hAnsi="宋体" w:eastAsia="宋体" w:cs="宋体"/>
          <w:spacing w:val="2"/>
          <w:sz w:val="31"/>
          <w:szCs w:val="31"/>
        </w:rPr>
        <w:t>修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处、更</w:t>
      </w:r>
      <w:r>
        <w:rPr>
          <w:rFonts w:ascii="宋体" w:hAnsi="宋体" w:eastAsia="宋体" w:cs="宋体"/>
          <w:spacing w:val="2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套、检查</w:t>
      </w:r>
      <w:r>
        <w:rPr>
          <w:rFonts w:ascii="宋体" w:hAnsi="宋体" w:eastAsia="宋体" w:cs="宋体"/>
          <w:spacing w:val="5"/>
          <w:sz w:val="31"/>
          <w:szCs w:val="31"/>
        </w:rPr>
        <w:t>井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维</w:t>
      </w:r>
      <w:r>
        <w:rPr>
          <w:rFonts w:ascii="宋体" w:hAnsi="宋体" w:eastAsia="宋体" w:cs="宋体"/>
          <w:spacing w:val="5"/>
          <w:sz w:val="31"/>
          <w:szCs w:val="31"/>
        </w:rPr>
        <w:t>修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宋体" w:hAnsi="宋体" w:eastAsia="宋体" w:cs="宋体"/>
          <w:spacing w:val="5"/>
          <w:sz w:val="31"/>
          <w:szCs w:val="31"/>
        </w:rPr>
        <w:t>座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</w:t>
      </w:r>
      <w:r>
        <w:rPr>
          <w:rFonts w:ascii="宋体" w:hAnsi="宋体" w:eastAsia="宋体" w:cs="宋体"/>
          <w:spacing w:val="5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沟</w:t>
      </w:r>
      <w:r>
        <w:rPr>
          <w:rFonts w:ascii="宋体" w:hAnsi="宋体" w:eastAsia="宋体" w:cs="宋体"/>
          <w:spacing w:val="5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</w:t>
      </w:r>
      <w:r>
        <w:rPr>
          <w:rFonts w:ascii="宋体" w:hAnsi="宋体" w:eastAsia="宋体" w:cs="宋体"/>
          <w:spacing w:val="5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维</w:t>
      </w:r>
      <w:r>
        <w:rPr>
          <w:rFonts w:ascii="宋体" w:hAnsi="宋体" w:eastAsia="宋体" w:cs="宋体"/>
          <w:spacing w:val="5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内容：水</w:t>
      </w:r>
      <w:r>
        <w:rPr>
          <w:rFonts w:ascii="宋体" w:hAnsi="宋体" w:eastAsia="宋体" w:cs="宋体"/>
          <w:spacing w:val="5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管理</w:t>
      </w:r>
      <w:r>
        <w:rPr>
          <w:rFonts w:ascii="宋体" w:hAnsi="宋体" w:eastAsia="宋体" w:cs="宋体"/>
          <w:spacing w:val="5"/>
          <w:sz w:val="31"/>
          <w:szCs w:val="31"/>
        </w:rPr>
        <w:t>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和</w:t>
      </w:r>
      <w:r>
        <w:rPr>
          <w:rFonts w:ascii="宋体" w:hAnsi="宋体" w:eastAsia="宋体" w:cs="宋体"/>
          <w:spacing w:val="5"/>
          <w:sz w:val="31"/>
          <w:szCs w:val="31"/>
        </w:rPr>
        <w:t>泵站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管理</w:t>
      </w:r>
      <w:r>
        <w:rPr>
          <w:rFonts w:ascii="宋体" w:hAnsi="宋体" w:eastAsia="宋体" w:cs="宋体"/>
          <w:spacing w:val="5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及防水处理、更</w:t>
      </w:r>
      <w:r>
        <w:rPr>
          <w:rFonts w:ascii="宋体" w:hAnsi="宋体" w:eastAsia="宋体" w:cs="宋体"/>
          <w:spacing w:val="5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51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套、水</w:t>
      </w:r>
      <w:r>
        <w:rPr>
          <w:rFonts w:ascii="宋体" w:hAnsi="宋体" w:eastAsia="宋体" w:cs="宋体"/>
          <w:spacing w:val="5"/>
          <w:sz w:val="31"/>
          <w:szCs w:val="31"/>
        </w:rPr>
        <w:t>泵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更</w:t>
      </w:r>
      <w:r>
        <w:rPr>
          <w:rFonts w:ascii="宋体" w:hAnsi="宋体" w:eastAsia="宋体" w:cs="宋体"/>
          <w:spacing w:val="5"/>
          <w:sz w:val="31"/>
          <w:szCs w:val="31"/>
        </w:rPr>
        <w:t>换</w:t>
      </w:r>
      <w:r>
        <w:rPr>
          <w:rFonts w:ascii="Times New Roman" w:hAnsi="Times New Roman" w:eastAsia="Times New Roman" w:cs="Times New Roman"/>
          <w:sz w:val="31"/>
          <w:szCs w:val="31"/>
        </w:rPr>
        <w:t>DN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200</w:t>
      </w:r>
      <w:r>
        <w:rPr>
          <w:rFonts w:ascii="宋体" w:hAnsi="宋体" w:eastAsia="宋体" w:cs="宋体"/>
          <w:spacing w:val="5"/>
          <w:sz w:val="31"/>
          <w:szCs w:val="31"/>
        </w:rPr>
        <w:t>底阀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套、</w:t>
      </w:r>
      <w:r>
        <w:rPr>
          <w:rFonts w:ascii="宋体" w:hAnsi="宋体" w:eastAsia="宋体" w:cs="宋体"/>
          <w:spacing w:val="5"/>
          <w:sz w:val="31"/>
          <w:szCs w:val="31"/>
        </w:rPr>
        <w:t>泵房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</w:t>
      </w:r>
      <w:r>
        <w:rPr>
          <w:rFonts w:ascii="宋体" w:hAnsi="宋体" w:eastAsia="宋体" w:cs="宋体"/>
          <w:spacing w:val="5"/>
          <w:sz w:val="31"/>
          <w:szCs w:val="31"/>
        </w:rPr>
        <w:t>池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清</w:t>
      </w:r>
      <w:r>
        <w:rPr>
          <w:rFonts w:ascii="宋体" w:hAnsi="宋体" w:eastAsia="宋体" w:cs="宋体"/>
          <w:spacing w:val="5"/>
          <w:sz w:val="31"/>
          <w:szCs w:val="31"/>
        </w:rPr>
        <w:t>淤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、水处理部分设备更</w:t>
      </w:r>
      <w:r>
        <w:rPr>
          <w:rFonts w:ascii="宋体" w:hAnsi="宋体" w:eastAsia="宋体" w:cs="宋体"/>
          <w:spacing w:val="5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、</w:t>
      </w:r>
      <w:r>
        <w:rPr>
          <w:rFonts w:ascii="宋体" w:hAnsi="宋体" w:eastAsia="宋体" w:cs="宋体"/>
          <w:spacing w:val="5"/>
          <w:sz w:val="31"/>
          <w:szCs w:val="31"/>
        </w:rPr>
        <w:t>泵站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管理</w:t>
      </w:r>
      <w:r>
        <w:rPr>
          <w:rFonts w:ascii="宋体" w:hAnsi="宋体" w:eastAsia="宋体" w:cs="宋体"/>
          <w:spacing w:val="5"/>
          <w:sz w:val="31"/>
          <w:szCs w:val="31"/>
        </w:rPr>
        <w:t>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安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装</w:t>
      </w:r>
      <w:r>
        <w:rPr>
          <w:rFonts w:ascii="宋体" w:hAnsi="宋体" w:eastAsia="宋体" w:cs="宋体"/>
          <w:spacing w:val="9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采</w:t>
      </w:r>
      <w:r>
        <w:rPr>
          <w:rFonts w:ascii="宋体" w:hAnsi="宋体" w:eastAsia="宋体" w:cs="宋体"/>
          <w:spacing w:val="9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套，加浪</w:t>
      </w:r>
      <w:r>
        <w:rPr>
          <w:rFonts w:ascii="宋体" w:hAnsi="宋体" w:eastAsia="宋体" w:cs="宋体"/>
          <w:spacing w:val="9"/>
          <w:sz w:val="31"/>
          <w:szCs w:val="31"/>
        </w:rPr>
        <w:t>阿什村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水</w:t>
      </w:r>
      <w:r>
        <w:rPr>
          <w:rFonts w:ascii="宋体" w:hAnsi="宋体" w:eastAsia="宋体" w:cs="宋体"/>
          <w:spacing w:val="9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更</w:t>
      </w:r>
      <w:r>
        <w:rPr>
          <w:rFonts w:ascii="宋体" w:hAnsi="宋体" w:eastAsia="宋体" w:cs="宋体"/>
          <w:spacing w:val="9"/>
          <w:sz w:val="31"/>
          <w:szCs w:val="31"/>
        </w:rPr>
        <w:t>换</w:t>
      </w:r>
      <w:r>
        <w:rPr>
          <w:rFonts w:ascii="宋体" w:hAnsi="宋体" w:eastAsia="宋体" w:cs="宋体"/>
          <w:spacing w:val="8"/>
          <w:sz w:val="31"/>
          <w:szCs w:val="31"/>
        </w:rPr>
        <w:t>闸阀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58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套。</w:t>
      </w:r>
      <w:r>
        <w:rPr>
          <w:rFonts w:ascii="宋体" w:hAnsi="宋体" w:eastAsia="宋体" w:cs="宋体"/>
          <w:spacing w:val="8"/>
          <w:sz w:val="31"/>
          <w:szCs w:val="31"/>
        </w:rPr>
        <w:t>萨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依</w:t>
      </w:r>
      <w:r>
        <w:rPr>
          <w:rFonts w:ascii="宋体" w:hAnsi="宋体" w:eastAsia="宋体" w:cs="宋体"/>
          <w:spacing w:val="8"/>
          <w:sz w:val="31"/>
          <w:szCs w:val="31"/>
        </w:rPr>
        <w:t>巴</w:t>
      </w:r>
      <w:r>
        <w:rPr>
          <w:rFonts w:ascii="宋体" w:hAnsi="宋体" w:eastAsia="宋体" w:cs="宋体"/>
          <w:spacing w:val="5"/>
          <w:sz w:val="31"/>
          <w:szCs w:val="31"/>
        </w:rPr>
        <w:t>克村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新建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宋体" w:hAnsi="宋体" w:eastAsia="宋体" w:cs="宋体"/>
          <w:spacing w:val="5"/>
          <w:sz w:val="31"/>
          <w:szCs w:val="31"/>
        </w:rPr>
        <w:t>座渗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流</w:t>
      </w:r>
      <w:r>
        <w:rPr>
          <w:rFonts w:ascii="宋体" w:hAnsi="宋体" w:eastAsia="宋体" w:cs="宋体"/>
          <w:spacing w:val="5"/>
          <w:sz w:val="31"/>
          <w:szCs w:val="31"/>
        </w:rPr>
        <w:t>井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，项目实施后可保障</w:t>
      </w:r>
      <w:r>
        <w:rPr>
          <w:rFonts w:ascii="宋体" w:hAnsi="宋体" w:eastAsia="宋体" w:cs="宋体"/>
          <w:spacing w:val="5"/>
          <w:sz w:val="31"/>
          <w:szCs w:val="31"/>
        </w:rPr>
        <w:t>居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民正常用水，群众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满意度达到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。</w:t>
      </w:r>
    </w:p>
    <w:p>
      <w:pPr>
        <w:spacing w:before="1" w:line="218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b/>
          <w:bCs/>
          <w:spacing w:val="6"/>
          <w:sz w:val="31"/>
          <w:szCs w:val="31"/>
        </w:rPr>
        <w:t>资金投入和使用情况</w:t>
      </w:r>
    </w:p>
    <w:p>
      <w:pPr>
        <w:spacing w:before="22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）资金投入情况</w:t>
      </w:r>
    </w:p>
    <w:p>
      <w:pPr>
        <w:spacing w:before="201" w:line="316" w:lineRule="auto"/>
        <w:ind w:left="83" w:right="258" w:firstLine="58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，该项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目资金已全部落实到位，资金来源为财政拨款。</w:t>
      </w:r>
    </w:p>
    <w:p>
      <w:pPr>
        <w:spacing w:before="90" w:line="220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）资金使用情况</w:t>
      </w:r>
    </w:p>
    <w:p>
      <w:pPr>
        <w:spacing w:before="198" w:line="321" w:lineRule="auto"/>
        <w:ind w:left="34" w:right="258" w:firstLine="630"/>
        <w:rPr>
          <w:rFonts w:ascii="宋体" w:hAnsi="宋体" w:eastAsia="宋体" w:cs="宋体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，全年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执行数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，主要用于：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个水</w:t>
      </w:r>
      <w:r>
        <w:rPr>
          <w:rFonts w:ascii="宋体" w:hAnsi="宋体" w:eastAsia="宋体" w:cs="宋体"/>
          <w:spacing w:val="5"/>
          <w:sz w:val="31"/>
          <w:szCs w:val="31"/>
        </w:rPr>
        <w:t>厂</w:t>
      </w:r>
    </w:p>
    <w:p>
      <w:pPr>
        <w:spacing w:line="321" w:lineRule="auto"/>
        <w:rPr>
          <w:rFonts w:ascii="宋体" w:hAnsi="宋体" w:eastAsia="宋体" w:cs="宋体"/>
          <w:sz w:val="31"/>
          <w:szCs w:val="31"/>
        </w:rPr>
        <w:sectPr>
          <w:footerReference r:id="rId6" w:type="default"/>
          <w:pgSz w:w="11906" w:h="16839"/>
          <w:pgMar w:top="1431" w:right="1301" w:bottom="1378" w:left="1785" w:header="0" w:footer="1212" w:gutter="0"/>
          <w:cols w:space="720" w:num="1"/>
        </w:sectPr>
      </w:pPr>
    </w:p>
    <w:p>
      <w:pPr>
        <w:spacing w:before="137" w:line="419" w:lineRule="exact"/>
        <w:ind w:left="3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position w:val="1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position w:val="1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6"/>
          <w:position w:val="1"/>
          <w:sz w:val="31"/>
          <w:szCs w:val="31"/>
        </w:rPr>
        <w:t>护，群众满意度达到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6"/>
          <w:position w:val="1"/>
          <w:sz w:val="31"/>
          <w:szCs w:val="31"/>
        </w:rPr>
        <w:t>。</w:t>
      </w:r>
    </w:p>
    <w:p>
      <w:pPr>
        <w:spacing w:before="187" w:line="318" w:lineRule="auto"/>
        <w:ind w:left="691" w:right="5027" w:hanging="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（二）项目绩效目标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-5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总体目标</w:t>
      </w:r>
    </w:p>
    <w:p>
      <w:pPr>
        <w:spacing w:before="42" w:line="334" w:lineRule="auto"/>
        <w:ind w:left="22" w:firstLine="638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年托里县</w:t>
      </w:r>
      <w:r>
        <w:rPr>
          <w:rFonts w:ascii="宋体" w:hAnsi="宋体" w:eastAsia="宋体" w:cs="宋体"/>
          <w:spacing w:val="14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水安全工程维</w:t>
      </w:r>
      <w:r>
        <w:rPr>
          <w:rFonts w:ascii="宋体" w:hAnsi="宋体" w:eastAsia="宋体" w:cs="宋体"/>
          <w:spacing w:val="14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护项目，项目资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金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万元，项目建设内容为：</w:t>
      </w:r>
      <w:r>
        <w:rPr>
          <w:rFonts w:ascii="宋体" w:hAnsi="宋体" w:eastAsia="宋体" w:cs="宋体"/>
          <w:spacing w:val="3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沟</w:t>
      </w:r>
      <w:r>
        <w:rPr>
          <w:rFonts w:ascii="宋体" w:hAnsi="宋体" w:eastAsia="宋体" w:cs="宋体"/>
          <w:spacing w:val="3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水</w:t>
      </w:r>
      <w:r>
        <w:rPr>
          <w:rFonts w:ascii="宋体" w:hAnsi="宋体" w:eastAsia="宋体" w:cs="宋体"/>
          <w:spacing w:val="3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维</w:t>
      </w:r>
      <w:r>
        <w:rPr>
          <w:rFonts w:ascii="宋体" w:hAnsi="宋体" w:eastAsia="宋体" w:cs="宋体"/>
          <w:spacing w:val="3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内容：水</w:t>
      </w:r>
      <w:r>
        <w:rPr>
          <w:rFonts w:ascii="宋体" w:hAnsi="宋体" w:eastAsia="宋体" w:cs="宋体"/>
          <w:spacing w:val="3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反</w:t>
      </w:r>
      <w:r>
        <w:rPr>
          <w:rFonts w:ascii="宋体" w:hAnsi="宋体" w:eastAsia="宋体" w:cs="宋体"/>
          <w:spacing w:val="4"/>
          <w:sz w:val="31"/>
          <w:szCs w:val="31"/>
        </w:rPr>
        <w:t>冲洗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及</w:t>
      </w:r>
      <w:r>
        <w:rPr>
          <w:rFonts w:ascii="宋体" w:hAnsi="宋体" w:eastAsia="宋体" w:cs="宋体"/>
          <w:spacing w:val="4"/>
          <w:sz w:val="31"/>
          <w:szCs w:val="31"/>
        </w:rPr>
        <w:t>除氟车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间部分设备更</w:t>
      </w:r>
      <w:r>
        <w:rPr>
          <w:rFonts w:ascii="宋体" w:hAnsi="宋体" w:eastAsia="宋体" w:cs="宋体"/>
          <w:spacing w:val="4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、安装</w:t>
      </w:r>
      <w:r>
        <w:rPr>
          <w:rFonts w:ascii="宋体" w:hAnsi="宋体" w:eastAsia="宋体" w:cs="宋体"/>
          <w:spacing w:val="4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采</w:t>
      </w:r>
      <w:r>
        <w:rPr>
          <w:rFonts w:ascii="宋体" w:hAnsi="宋体" w:eastAsia="宋体" w:cs="宋体"/>
          <w:spacing w:val="4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套、新建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管道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3200</w:t>
      </w:r>
      <w:r>
        <w:rPr>
          <w:rFonts w:ascii="宋体" w:hAnsi="宋体" w:eastAsia="宋体" w:cs="宋体"/>
          <w:spacing w:val="8"/>
          <w:sz w:val="31"/>
          <w:szCs w:val="31"/>
        </w:rPr>
        <w:t>米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，更</w:t>
      </w:r>
      <w:r>
        <w:rPr>
          <w:rFonts w:ascii="宋体" w:hAnsi="宋体" w:eastAsia="宋体" w:cs="宋体"/>
          <w:spacing w:val="8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套、</w:t>
      </w:r>
      <w:r>
        <w:rPr>
          <w:rFonts w:ascii="宋体" w:hAnsi="宋体" w:eastAsia="宋体" w:cs="宋体"/>
          <w:spacing w:val="8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套。</w:t>
      </w:r>
      <w:r>
        <w:rPr>
          <w:rFonts w:ascii="宋体" w:hAnsi="宋体" w:eastAsia="宋体" w:cs="宋体"/>
          <w:spacing w:val="8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沟新</w:t>
      </w:r>
      <w:r>
        <w:rPr>
          <w:rFonts w:ascii="宋体" w:hAnsi="宋体" w:eastAsia="宋体" w:cs="宋体"/>
          <w:spacing w:val="6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内容：管理</w:t>
      </w:r>
      <w:r>
        <w:rPr>
          <w:rFonts w:ascii="宋体" w:hAnsi="宋体" w:eastAsia="宋体" w:cs="宋体"/>
          <w:spacing w:val="6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及防水处理，水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设备部分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更</w:t>
      </w:r>
      <w:r>
        <w:rPr>
          <w:rFonts w:ascii="宋体" w:hAnsi="宋体" w:eastAsia="宋体" w:cs="宋体"/>
          <w:spacing w:val="4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、安装</w:t>
      </w:r>
      <w:r>
        <w:rPr>
          <w:rFonts w:ascii="宋体" w:hAnsi="宋体" w:eastAsia="宋体" w:cs="宋体"/>
          <w:spacing w:val="4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采</w:t>
      </w:r>
      <w:r>
        <w:rPr>
          <w:rFonts w:ascii="宋体" w:hAnsi="宋体" w:eastAsia="宋体" w:cs="宋体"/>
          <w:spacing w:val="4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套。</w:t>
      </w:r>
      <w:r>
        <w:rPr>
          <w:rFonts w:ascii="宋体" w:hAnsi="宋体" w:eastAsia="宋体" w:cs="宋体"/>
          <w:spacing w:val="4"/>
          <w:sz w:val="31"/>
          <w:szCs w:val="31"/>
        </w:rPr>
        <w:t>库甫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维</w:t>
      </w:r>
      <w:r>
        <w:rPr>
          <w:rFonts w:ascii="宋体" w:hAnsi="宋体" w:eastAsia="宋体" w:cs="宋体"/>
          <w:spacing w:val="4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内容：管理</w:t>
      </w:r>
      <w:r>
        <w:rPr>
          <w:rFonts w:ascii="宋体" w:hAnsi="宋体" w:eastAsia="宋体" w:cs="宋体"/>
          <w:spacing w:val="4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及防水处理，安装</w:t>
      </w:r>
      <w:r>
        <w:rPr>
          <w:rFonts w:ascii="宋体" w:hAnsi="宋体" w:eastAsia="宋体" w:cs="宋体"/>
          <w:spacing w:val="3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采</w:t>
      </w:r>
      <w:r>
        <w:rPr>
          <w:rFonts w:ascii="宋体" w:hAnsi="宋体" w:eastAsia="宋体" w:cs="宋体"/>
          <w:spacing w:val="3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套、</w:t>
      </w:r>
      <w:r>
        <w:rPr>
          <w:rFonts w:ascii="宋体" w:hAnsi="宋体" w:eastAsia="宋体" w:cs="宋体"/>
          <w:spacing w:val="3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套、管道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维</w:t>
      </w:r>
      <w:r>
        <w:rPr>
          <w:rFonts w:ascii="宋体" w:hAnsi="宋体" w:eastAsia="宋体" w:cs="宋体"/>
          <w:spacing w:val="3"/>
          <w:sz w:val="31"/>
          <w:szCs w:val="31"/>
        </w:rPr>
        <w:t>修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处、更</w:t>
      </w:r>
      <w:r>
        <w:rPr>
          <w:rFonts w:ascii="宋体" w:hAnsi="宋体" w:eastAsia="宋体" w:cs="宋体"/>
          <w:spacing w:val="3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套、检查</w:t>
      </w:r>
      <w:r>
        <w:rPr>
          <w:rFonts w:ascii="宋体" w:hAnsi="宋体" w:eastAsia="宋体" w:cs="宋体"/>
          <w:spacing w:val="3"/>
          <w:sz w:val="31"/>
          <w:szCs w:val="31"/>
        </w:rPr>
        <w:t>井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维</w:t>
      </w:r>
      <w:r>
        <w:rPr>
          <w:rFonts w:ascii="宋体" w:hAnsi="宋体" w:eastAsia="宋体" w:cs="宋体"/>
          <w:spacing w:val="3"/>
          <w:sz w:val="31"/>
          <w:szCs w:val="31"/>
        </w:rPr>
        <w:t>修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</w:t>
      </w:r>
      <w:r>
        <w:rPr>
          <w:rFonts w:ascii="宋体" w:hAnsi="宋体" w:eastAsia="宋体" w:cs="宋体"/>
          <w:spacing w:val="3"/>
          <w:sz w:val="31"/>
          <w:szCs w:val="31"/>
        </w:rPr>
        <w:t>座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，</w:t>
      </w:r>
      <w:r>
        <w:rPr>
          <w:rFonts w:ascii="宋体" w:hAnsi="宋体" w:eastAsia="宋体" w:cs="宋体"/>
          <w:spacing w:val="3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沟</w:t>
      </w:r>
      <w:r>
        <w:rPr>
          <w:rFonts w:ascii="宋体" w:hAnsi="宋体" w:eastAsia="宋体" w:cs="宋体"/>
          <w:spacing w:val="3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内容：水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管理</w:t>
      </w:r>
      <w:r>
        <w:rPr>
          <w:rFonts w:ascii="宋体" w:hAnsi="宋体" w:eastAsia="宋体" w:cs="宋体"/>
          <w:spacing w:val="6"/>
          <w:sz w:val="31"/>
          <w:szCs w:val="31"/>
        </w:rPr>
        <w:t>房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和</w:t>
      </w:r>
      <w:r>
        <w:rPr>
          <w:rFonts w:ascii="宋体" w:hAnsi="宋体" w:eastAsia="宋体" w:cs="宋体"/>
          <w:spacing w:val="6"/>
          <w:sz w:val="31"/>
          <w:szCs w:val="31"/>
        </w:rPr>
        <w:t>泵站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管理</w:t>
      </w:r>
      <w:r>
        <w:rPr>
          <w:rFonts w:ascii="宋体" w:hAnsi="宋体" w:eastAsia="宋体" w:cs="宋体"/>
          <w:spacing w:val="6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及防水处理、更</w:t>
      </w:r>
      <w:r>
        <w:rPr>
          <w:rFonts w:ascii="宋体" w:hAnsi="宋体" w:eastAsia="宋体" w:cs="宋体"/>
          <w:spacing w:val="6"/>
          <w:sz w:val="31"/>
          <w:szCs w:val="31"/>
        </w:rPr>
        <w:t>换</w:t>
      </w:r>
      <w:r>
        <w:rPr>
          <w:rFonts w:ascii="宋体" w:hAnsi="宋体" w:eastAsia="宋体" w:cs="宋体"/>
          <w:spacing w:val="5"/>
          <w:sz w:val="31"/>
          <w:szCs w:val="31"/>
        </w:rPr>
        <w:t>闸阀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51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套、水</w:t>
      </w:r>
      <w:r>
        <w:rPr>
          <w:rFonts w:ascii="宋体" w:hAnsi="宋体" w:eastAsia="宋体" w:cs="宋体"/>
          <w:spacing w:val="5"/>
          <w:sz w:val="31"/>
          <w:szCs w:val="31"/>
        </w:rPr>
        <w:t>泵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更</w:t>
      </w:r>
      <w:r>
        <w:rPr>
          <w:rFonts w:ascii="宋体" w:hAnsi="宋体" w:eastAsia="宋体" w:cs="宋体"/>
          <w:spacing w:val="5"/>
          <w:sz w:val="31"/>
          <w:szCs w:val="31"/>
        </w:rPr>
        <w:t>换</w:t>
      </w:r>
      <w:r>
        <w:rPr>
          <w:rFonts w:ascii="Times New Roman" w:hAnsi="Times New Roman" w:eastAsia="Times New Roman" w:cs="Times New Roman"/>
          <w:sz w:val="31"/>
          <w:szCs w:val="31"/>
        </w:rPr>
        <w:t>DN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200</w:t>
      </w:r>
      <w:r>
        <w:rPr>
          <w:rFonts w:ascii="宋体" w:hAnsi="宋体" w:eastAsia="宋体" w:cs="宋体"/>
          <w:spacing w:val="5"/>
          <w:sz w:val="31"/>
          <w:szCs w:val="31"/>
        </w:rPr>
        <w:t>底阀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套、</w:t>
      </w:r>
      <w:r>
        <w:rPr>
          <w:rFonts w:ascii="宋体" w:hAnsi="宋体" w:eastAsia="宋体" w:cs="宋体"/>
          <w:spacing w:val="5"/>
          <w:sz w:val="31"/>
          <w:szCs w:val="31"/>
        </w:rPr>
        <w:t>泵房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</w:t>
      </w:r>
      <w:r>
        <w:rPr>
          <w:rFonts w:ascii="宋体" w:hAnsi="宋体" w:eastAsia="宋体" w:cs="宋体"/>
          <w:spacing w:val="5"/>
          <w:sz w:val="31"/>
          <w:szCs w:val="31"/>
        </w:rPr>
        <w:t>池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清</w:t>
      </w:r>
      <w:r>
        <w:rPr>
          <w:rFonts w:ascii="宋体" w:hAnsi="宋体" w:eastAsia="宋体" w:cs="宋体"/>
          <w:spacing w:val="5"/>
          <w:sz w:val="31"/>
          <w:szCs w:val="31"/>
        </w:rPr>
        <w:t>淤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、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水处理部分设备更</w:t>
      </w:r>
      <w:r>
        <w:rPr>
          <w:rFonts w:ascii="宋体" w:hAnsi="宋体" w:eastAsia="宋体" w:cs="宋体"/>
          <w:spacing w:val="4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、</w:t>
      </w:r>
      <w:r>
        <w:rPr>
          <w:rFonts w:ascii="宋体" w:hAnsi="宋体" w:eastAsia="宋体" w:cs="宋体"/>
          <w:spacing w:val="4"/>
          <w:sz w:val="31"/>
          <w:szCs w:val="31"/>
        </w:rPr>
        <w:t>泵站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管理</w:t>
      </w:r>
      <w:r>
        <w:rPr>
          <w:rFonts w:ascii="宋体" w:hAnsi="宋体" w:eastAsia="宋体" w:cs="宋体"/>
          <w:spacing w:val="4"/>
          <w:sz w:val="31"/>
          <w:szCs w:val="31"/>
        </w:rPr>
        <w:t>房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安装</w:t>
      </w:r>
      <w:r>
        <w:rPr>
          <w:rFonts w:ascii="宋体" w:hAnsi="宋体" w:eastAsia="宋体" w:cs="宋体"/>
          <w:spacing w:val="4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采</w:t>
      </w:r>
      <w:r>
        <w:rPr>
          <w:rFonts w:ascii="宋体" w:hAnsi="宋体" w:eastAsia="宋体" w:cs="宋体"/>
          <w:spacing w:val="4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套，加浪</w:t>
      </w:r>
      <w:r>
        <w:rPr>
          <w:rFonts w:ascii="宋体" w:hAnsi="宋体" w:eastAsia="宋体" w:cs="宋体"/>
          <w:spacing w:val="10"/>
          <w:sz w:val="31"/>
          <w:szCs w:val="31"/>
        </w:rPr>
        <w:t>阿什村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水</w:t>
      </w:r>
      <w:r>
        <w:rPr>
          <w:rFonts w:ascii="宋体" w:hAnsi="宋体" w:eastAsia="宋体" w:cs="宋体"/>
          <w:spacing w:val="10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更</w:t>
      </w:r>
      <w:r>
        <w:rPr>
          <w:rFonts w:ascii="宋体" w:hAnsi="宋体" w:eastAsia="宋体" w:cs="宋体"/>
          <w:spacing w:val="10"/>
          <w:sz w:val="31"/>
          <w:szCs w:val="31"/>
        </w:rPr>
        <w:t>换闸阀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58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套。</w:t>
      </w:r>
      <w:r>
        <w:rPr>
          <w:rFonts w:ascii="宋体" w:hAnsi="宋体" w:eastAsia="宋体" w:cs="宋体"/>
          <w:spacing w:val="10"/>
          <w:sz w:val="31"/>
          <w:szCs w:val="31"/>
        </w:rPr>
        <w:t>萨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依</w:t>
      </w:r>
      <w:r>
        <w:rPr>
          <w:rFonts w:ascii="宋体" w:hAnsi="宋体" w:eastAsia="宋体" w:cs="宋体"/>
          <w:spacing w:val="10"/>
          <w:sz w:val="31"/>
          <w:szCs w:val="31"/>
        </w:rPr>
        <w:t>巴克村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新建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</w:t>
      </w:r>
      <w:r>
        <w:rPr>
          <w:rFonts w:ascii="宋体" w:hAnsi="宋体" w:eastAsia="宋体" w:cs="宋体"/>
          <w:spacing w:val="10"/>
          <w:sz w:val="31"/>
          <w:szCs w:val="31"/>
        </w:rPr>
        <w:t>座渗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流</w:t>
      </w:r>
      <w:r>
        <w:rPr>
          <w:rFonts w:ascii="宋体" w:hAnsi="宋体" w:eastAsia="宋体" w:cs="宋体"/>
          <w:spacing w:val="9"/>
          <w:sz w:val="31"/>
          <w:szCs w:val="31"/>
        </w:rPr>
        <w:t>井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，项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目实施后可保障</w:t>
      </w:r>
      <w:r>
        <w:rPr>
          <w:rFonts w:ascii="宋体" w:hAnsi="宋体" w:eastAsia="宋体" w:cs="宋体"/>
          <w:spacing w:val="8"/>
          <w:sz w:val="31"/>
          <w:szCs w:val="31"/>
        </w:rPr>
        <w:t>居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民正常用水，群众满意度达到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。</w:t>
      </w:r>
    </w:p>
    <w:p>
      <w:pPr>
        <w:spacing w:before="1" w:line="218" w:lineRule="auto"/>
        <w:ind w:left="66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b/>
          <w:bCs/>
          <w:spacing w:val="-1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阶段性目标</w:t>
      </w:r>
    </w:p>
    <w:p>
      <w:pPr>
        <w:spacing w:before="194" w:line="327" w:lineRule="auto"/>
        <w:ind w:left="35" w:right="8" w:firstLine="63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年中目标：</w:t>
      </w:r>
      <w:r>
        <w:rPr>
          <w:rFonts w:ascii="宋体" w:hAnsi="宋体" w:eastAsia="宋体" w:cs="宋体"/>
          <w:spacing w:val="5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沟</w:t>
      </w:r>
      <w:r>
        <w:rPr>
          <w:rFonts w:ascii="宋体" w:hAnsi="宋体" w:eastAsia="宋体" w:cs="宋体"/>
          <w:spacing w:val="5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</w:t>
      </w:r>
      <w:r>
        <w:rPr>
          <w:rFonts w:ascii="宋体" w:hAnsi="宋体" w:eastAsia="宋体" w:cs="宋体"/>
          <w:spacing w:val="5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维</w:t>
      </w:r>
      <w:r>
        <w:rPr>
          <w:rFonts w:ascii="宋体" w:hAnsi="宋体" w:eastAsia="宋体" w:cs="宋体"/>
          <w:spacing w:val="5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内容：水</w:t>
      </w:r>
      <w:r>
        <w:rPr>
          <w:rFonts w:ascii="宋体" w:hAnsi="宋体" w:eastAsia="宋体" w:cs="宋体"/>
          <w:spacing w:val="5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反</w:t>
      </w:r>
      <w:r>
        <w:rPr>
          <w:rFonts w:ascii="宋体" w:hAnsi="宋体" w:eastAsia="宋体" w:cs="宋体"/>
          <w:spacing w:val="5"/>
          <w:sz w:val="31"/>
          <w:szCs w:val="31"/>
        </w:rPr>
        <w:t>冲洗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及</w:t>
      </w:r>
      <w:r>
        <w:rPr>
          <w:rFonts w:ascii="宋体" w:hAnsi="宋体" w:eastAsia="宋体" w:cs="宋体"/>
          <w:spacing w:val="5"/>
          <w:sz w:val="31"/>
          <w:szCs w:val="31"/>
        </w:rPr>
        <w:t>除氟车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间部分设备更</w:t>
      </w:r>
      <w:r>
        <w:rPr>
          <w:rFonts w:ascii="宋体" w:hAnsi="宋体" w:eastAsia="宋体" w:cs="宋体"/>
          <w:spacing w:val="8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、安装</w:t>
      </w:r>
      <w:r>
        <w:rPr>
          <w:rFonts w:ascii="宋体" w:hAnsi="宋体" w:eastAsia="宋体" w:cs="宋体"/>
          <w:spacing w:val="8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采</w:t>
      </w:r>
      <w:r>
        <w:rPr>
          <w:rFonts w:ascii="宋体" w:hAnsi="宋体" w:eastAsia="宋体" w:cs="宋体"/>
          <w:spacing w:val="8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套、新建管道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3200</w:t>
      </w:r>
      <w:r>
        <w:rPr>
          <w:rFonts w:ascii="宋体" w:hAnsi="宋体" w:eastAsia="宋体" w:cs="宋体"/>
          <w:spacing w:val="8"/>
          <w:sz w:val="31"/>
          <w:szCs w:val="31"/>
        </w:rPr>
        <w:t>米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，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更</w:t>
      </w:r>
      <w:r>
        <w:rPr>
          <w:rFonts w:ascii="宋体" w:hAnsi="宋体" w:eastAsia="宋体" w:cs="宋体"/>
          <w:spacing w:val="4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套、</w:t>
      </w:r>
      <w:r>
        <w:rPr>
          <w:rFonts w:ascii="宋体" w:hAnsi="宋体" w:eastAsia="宋体" w:cs="宋体"/>
          <w:spacing w:val="4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套。</w:t>
      </w:r>
      <w:r>
        <w:rPr>
          <w:rFonts w:ascii="宋体" w:hAnsi="宋体" w:eastAsia="宋体" w:cs="宋体"/>
          <w:spacing w:val="4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沟新</w:t>
      </w:r>
      <w:r>
        <w:rPr>
          <w:rFonts w:ascii="宋体" w:hAnsi="宋体" w:eastAsia="宋体" w:cs="宋体"/>
          <w:spacing w:val="4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维</w:t>
      </w:r>
      <w:r>
        <w:rPr>
          <w:rFonts w:ascii="宋体" w:hAnsi="宋体" w:eastAsia="宋体" w:cs="宋体"/>
          <w:spacing w:val="4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内容：管理</w:t>
      </w:r>
      <w:r>
        <w:rPr>
          <w:rFonts w:ascii="宋体" w:hAnsi="宋体" w:eastAsia="宋体" w:cs="宋体"/>
          <w:spacing w:val="6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及防水处理，水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设备部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分更</w:t>
      </w:r>
      <w:r>
        <w:rPr>
          <w:rFonts w:ascii="宋体" w:hAnsi="宋体" w:eastAsia="宋体" w:cs="宋体"/>
          <w:spacing w:val="5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、安装</w:t>
      </w:r>
      <w:r>
        <w:rPr>
          <w:rFonts w:ascii="宋体" w:hAnsi="宋体" w:eastAsia="宋体" w:cs="宋体"/>
          <w:spacing w:val="5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采</w:t>
      </w:r>
      <w:r>
        <w:rPr>
          <w:rFonts w:ascii="宋体" w:hAnsi="宋体" w:eastAsia="宋体" w:cs="宋体"/>
          <w:spacing w:val="-5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套。。</w:t>
      </w:r>
    </w:p>
    <w:p>
      <w:pPr>
        <w:spacing w:before="52" w:line="316" w:lineRule="auto"/>
        <w:ind w:left="83" w:right="11" w:firstLine="587"/>
        <w:rPr>
          <w:rFonts w:ascii="宋体" w:hAnsi="宋体" w:eastAsia="宋体" w:cs="宋体"/>
          <w:sz w:val="31"/>
          <w:szCs w:val="31"/>
        </w:rPr>
      </w:pP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年终目标：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年托里县</w:t>
      </w:r>
      <w:r>
        <w:rPr>
          <w:rFonts w:ascii="宋体" w:hAnsi="宋体" w:eastAsia="宋体" w:cs="宋体"/>
          <w:spacing w:val="13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水安全工程维</w:t>
      </w:r>
      <w:r>
        <w:rPr>
          <w:rFonts w:ascii="宋体" w:hAnsi="宋体" w:eastAsia="宋体" w:cs="宋体"/>
          <w:spacing w:val="13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护项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目，项目资金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万元，项目建设内容为：</w:t>
      </w:r>
      <w:r>
        <w:rPr>
          <w:rFonts w:ascii="宋体" w:hAnsi="宋体" w:eastAsia="宋体" w:cs="宋体"/>
          <w:spacing w:val="1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沟</w:t>
      </w:r>
      <w:r>
        <w:rPr>
          <w:rFonts w:ascii="宋体" w:hAnsi="宋体" w:eastAsia="宋体" w:cs="宋体"/>
          <w:spacing w:val="1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水</w:t>
      </w:r>
      <w:r>
        <w:rPr>
          <w:rFonts w:ascii="宋体" w:hAnsi="宋体" w:eastAsia="宋体" w:cs="宋体"/>
          <w:spacing w:val="1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维</w:t>
      </w:r>
      <w:r>
        <w:rPr>
          <w:rFonts w:ascii="宋体" w:hAnsi="宋体" w:eastAsia="宋体" w:cs="宋体"/>
          <w:spacing w:val="1"/>
          <w:sz w:val="31"/>
          <w:szCs w:val="31"/>
        </w:rPr>
        <w:t>修</w:t>
      </w:r>
    </w:p>
    <w:p>
      <w:pPr>
        <w:spacing w:line="316" w:lineRule="auto"/>
        <w:rPr>
          <w:rFonts w:ascii="宋体" w:hAnsi="宋体" w:eastAsia="宋体" w:cs="宋体"/>
          <w:sz w:val="31"/>
          <w:szCs w:val="31"/>
        </w:rPr>
        <w:sectPr>
          <w:footerReference r:id="rId7" w:type="default"/>
          <w:pgSz w:w="11906" w:h="16839"/>
          <w:pgMar w:top="1431" w:right="1548" w:bottom="1376" w:left="1785" w:header="0" w:footer="1212" w:gutter="0"/>
          <w:cols w:space="720" w:num="1"/>
        </w:sectPr>
      </w:pPr>
    </w:p>
    <w:p>
      <w:pPr>
        <w:spacing w:before="192" w:line="333" w:lineRule="auto"/>
        <w:ind w:left="26" w:firstLine="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内容：水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反</w:t>
      </w:r>
      <w:r>
        <w:rPr>
          <w:rFonts w:ascii="宋体" w:hAnsi="宋体" w:eastAsia="宋体" w:cs="宋体"/>
          <w:spacing w:val="4"/>
          <w:sz w:val="31"/>
          <w:szCs w:val="31"/>
        </w:rPr>
        <w:t>冲洗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及</w:t>
      </w:r>
      <w:r>
        <w:rPr>
          <w:rFonts w:ascii="宋体" w:hAnsi="宋体" w:eastAsia="宋体" w:cs="宋体"/>
          <w:spacing w:val="4"/>
          <w:sz w:val="31"/>
          <w:szCs w:val="31"/>
        </w:rPr>
        <w:t>除氟车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间部分设备更</w:t>
      </w:r>
      <w:r>
        <w:rPr>
          <w:rFonts w:ascii="宋体" w:hAnsi="宋体" w:eastAsia="宋体" w:cs="宋体"/>
          <w:spacing w:val="4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、安装</w:t>
      </w:r>
      <w:r>
        <w:rPr>
          <w:rFonts w:ascii="宋体" w:hAnsi="宋体" w:eastAsia="宋体" w:cs="宋体"/>
          <w:spacing w:val="4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采</w:t>
      </w:r>
      <w:r>
        <w:rPr>
          <w:rFonts w:ascii="宋体" w:hAnsi="宋体" w:eastAsia="宋体" w:cs="宋体"/>
          <w:spacing w:val="4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套、新建管道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3200</w:t>
      </w:r>
      <w:r>
        <w:rPr>
          <w:rFonts w:ascii="宋体" w:hAnsi="宋体" w:eastAsia="宋体" w:cs="宋体"/>
          <w:spacing w:val="4"/>
          <w:sz w:val="31"/>
          <w:szCs w:val="31"/>
        </w:rPr>
        <w:t>米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，更</w:t>
      </w:r>
      <w:r>
        <w:rPr>
          <w:rFonts w:ascii="宋体" w:hAnsi="宋体" w:eastAsia="宋体" w:cs="宋体"/>
          <w:spacing w:val="4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、</w:t>
      </w:r>
      <w:r>
        <w:rPr>
          <w:rFonts w:ascii="宋体" w:hAnsi="宋体" w:eastAsia="宋体" w:cs="宋体"/>
          <w:spacing w:val="3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套。</w:t>
      </w:r>
      <w:r>
        <w:rPr>
          <w:rFonts w:ascii="宋体" w:hAnsi="宋体" w:eastAsia="宋体" w:cs="宋体"/>
          <w:spacing w:val="6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沟新</w:t>
      </w:r>
      <w:r>
        <w:rPr>
          <w:rFonts w:ascii="宋体" w:hAnsi="宋体" w:eastAsia="宋体" w:cs="宋体"/>
          <w:spacing w:val="6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内容：管理</w:t>
      </w:r>
      <w:r>
        <w:rPr>
          <w:rFonts w:ascii="宋体" w:hAnsi="宋体" w:eastAsia="宋体" w:cs="宋体"/>
          <w:spacing w:val="6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及防水处理，水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设备部分更</w:t>
      </w:r>
      <w:r>
        <w:rPr>
          <w:rFonts w:ascii="宋体" w:hAnsi="宋体" w:eastAsia="宋体" w:cs="宋体"/>
          <w:spacing w:val="4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、安装</w:t>
      </w:r>
      <w:r>
        <w:rPr>
          <w:rFonts w:ascii="宋体" w:hAnsi="宋体" w:eastAsia="宋体" w:cs="宋体"/>
          <w:spacing w:val="4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采</w:t>
      </w:r>
      <w:r>
        <w:rPr>
          <w:rFonts w:ascii="宋体" w:hAnsi="宋体" w:eastAsia="宋体" w:cs="宋体"/>
          <w:spacing w:val="4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套。</w:t>
      </w:r>
      <w:r>
        <w:rPr>
          <w:rFonts w:ascii="宋体" w:hAnsi="宋体" w:eastAsia="宋体" w:cs="宋体"/>
          <w:spacing w:val="4"/>
          <w:sz w:val="31"/>
          <w:szCs w:val="31"/>
        </w:rPr>
        <w:t>库甫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维</w:t>
      </w:r>
      <w:r>
        <w:rPr>
          <w:rFonts w:ascii="宋体" w:hAnsi="宋体" w:eastAsia="宋体" w:cs="宋体"/>
          <w:spacing w:val="4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内容：管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理</w:t>
      </w:r>
      <w:r>
        <w:rPr>
          <w:rFonts w:ascii="宋体" w:hAnsi="宋体" w:eastAsia="宋体" w:cs="宋体"/>
          <w:spacing w:val="5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及防水处理，安装</w:t>
      </w:r>
      <w:r>
        <w:rPr>
          <w:rFonts w:ascii="宋体" w:hAnsi="宋体" w:eastAsia="宋体" w:cs="宋体"/>
          <w:spacing w:val="5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采</w:t>
      </w:r>
      <w:r>
        <w:rPr>
          <w:rFonts w:ascii="宋体" w:hAnsi="宋体" w:eastAsia="宋体" w:cs="宋体"/>
          <w:spacing w:val="5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套、</w:t>
      </w:r>
      <w:r>
        <w:rPr>
          <w:rFonts w:ascii="宋体" w:hAnsi="宋体" w:eastAsia="宋体" w:cs="宋体"/>
          <w:spacing w:val="5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套、管道维</w:t>
      </w:r>
      <w:r>
        <w:rPr>
          <w:rFonts w:ascii="宋体" w:hAnsi="宋体" w:eastAsia="宋体" w:cs="宋体"/>
          <w:spacing w:val="3"/>
          <w:sz w:val="31"/>
          <w:szCs w:val="31"/>
        </w:rPr>
        <w:t>修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处、更</w:t>
      </w:r>
      <w:r>
        <w:rPr>
          <w:rFonts w:ascii="宋体" w:hAnsi="宋体" w:eastAsia="宋体" w:cs="宋体"/>
          <w:spacing w:val="3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套、检查</w:t>
      </w:r>
      <w:r>
        <w:rPr>
          <w:rFonts w:ascii="宋体" w:hAnsi="宋体" w:eastAsia="宋体" w:cs="宋体"/>
          <w:spacing w:val="3"/>
          <w:sz w:val="31"/>
          <w:szCs w:val="31"/>
        </w:rPr>
        <w:t>井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维</w:t>
      </w:r>
      <w:r>
        <w:rPr>
          <w:rFonts w:ascii="宋体" w:hAnsi="宋体" w:eastAsia="宋体" w:cs="宋体"/>
          <w:spacing w:val="3"/>
          <w:sz w:val="31"/>
          <w:szCs w:val="31"/>
        </w:rPr>
        <w:t>修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</w:t>
      </w:r>
      <w:r>
        <w:rPr>
          <w:rFonts w:ascii="宋体" w:hAnsi="宋体" w:eastAsia="宋体" w:cs="宋体"/>
          <w:spacing w:val="3"/>
          <w:sz w:val="31"/>
          <w:szCs w:val="31"/>
        </w:rPr>
        <w:t>座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，</w:t>
      </w:r>
      <w:r>
        <w:rPr>
          <w:rFonts w:ascii="宋体" w:hAnsi="宋体" w:eastAsia="宋体" w:cs="宋体"/>
          <w:spacing w:val="3"/>
          <w:sz w:val="31"/>
          <w:szCs w:val="31"/>
        </w:rPr>
        <w:t>庙</w:t>
      </w:r>
      <w:r>
        <w:rPr>
          <w:rFonts w:ascii="宋体" w:hAnsi="宋体" w:eastAsia="宋体" w:cs="宋体"/>
          <w:spacing w:val="6"/>
          <w:sz w:val="31"/>
          <w:szCs w:val="31"/>
        </w:rPr>
        <w:t>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内容：水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管理</w:t>
      </w:r>
      <w:r>
        <w:rPr>
          <w:rFonts w:ascii="宋体" w:hAnsi="宋体" w:eastAsia="宋体" w:cs="宋体"/>
          <w:spacing w:val="6"/>
          <w:sz w:val="31"/>
          <w:szCs w:val="31"/>
        </w:rPr>
        <w:t>房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和</w:t>
      </w:r>
      <w:r>
        <w:rPr>
          <w:rFonts w:ascii="宋体" w:hAnsi="宋体" w:eastAsia="宋体" w:cs="宋体"/>
          <w:spacing w:val="6"/>
          <w:sz w:val="31"/>
          <w:szCs w:val="31"/>
        </w:rPr>
        <w:t>泵站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管理</w:t>
      </w:r>
      <w:r>
        <w:rPr>
          <w:rFonts w:ascii="宋体" w:hAnsi="宋体" w:eastAsia="宋体" w:cs="宋体"/>
          <w:spacing w:val="6"/>
          <w:sz w:val="31"/>
          <w:szCs w:val="31"/>
        </w:rPr>
        <w:t>房粉刷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及防水处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理、更</w:t>
      </w:r>
      <w:r>
        <w:rPr>
          <w:rFonts w:ascii="宋体" w:hAnsi="宋体" w:eastAsia="宋体" w:cs="宋体"/>
          <w:spacing w:val="5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51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套、水</w:t>
      </w:r>
      <w:r>
        <w:rPr>
          <w:rFonts w:ascii="宋体" w:hAnsi="宋体" w:eastAsia="宋体" w:cs="宋体"/>
          <w:spacing w:val="5"/>
          <w:sz w:val="31"/>
          <w:szCs w:val="31"/>
        </w:rPr>
        <w:t>泵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更</w:t>
      </w:r>
      <w:r>
        <w:rPr>
          <w:rFonts w:ascii="宋体" w:hAnsi="宋体" w:eastAsia="宋体" w:cs="宋体"/>
          <w:spacing w:val="5"/>
          <w:sz w:val="31"/>
          <w:szCs w:val="31"/>
        </w:rPr>
        <w:t>换</w:t>
      </w:r>
      <w:r>
        <w:rPr>
          <w:rFonts w:ascii="Times New Roman" w:hAnsi="Times New Roman" w:eastAsia="Times New Roman" w:cs="Times New Roman"/>
          <w:sz w:val="31"/>
          <w:szCs w:val="31"/>
        </w:rPr>
        <w:t>DN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200</w:t>
      </w:r>
      <w:r>
        <w:rPr>
          <w:rFonts w:ascii="宋体" w:hAnsi="宋体" w:eastAsia="宋体" w:cs="宋体"/>
          <w:spacing w:val="4"/>
          <w:sz w:val="31"/>
          <w:szCs w:val="31"/>
        </w:rPr>
        <w:t>底阀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套、</w:t>
      </w:r>
      <w:r>
        <w:rPr>
          <w:rFonts w:ascii="宋体" w:hAnsi="宋体" w:eastAsia="宋体" w:cs="宋体"/>
          <w:spacing w:val="4"/>
          <w:sz w:val="31"/>
          <w:szCs w:val="31"/>
        </w:rPr>
        <w:t>泵房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7"/>
          <w:sz w:val="31"/>
          <w:szCs w:val="31"/>
        </w:rPr>
        <w:t>池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清</w:t>
      </w:r>
      <w:r>
        <w:rPr>
          <w:rFonts w:ascii="宋体" w:hAnsi="宋体" w:eastAsia="宋体" w:cs="宋体"/>
          <w:spacing w:val="7"/>
          <w:sz w:val="31"/>
          <w:szCs w:val="31"/>
        </w:rPr>
        <w:t>淤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、水处理部分设备更</w:t>
      </w:r>
      <w:r>
        <w:rPr>
          <w:rFonts w:ascii="宋体" w:hAnsi="宋体" w:eastAsia="宋体" w:cs="宋体"/>
          <w:spacing w:val="7"/>
          <w:sz w:val="31"/>
          <w:szCs w:val="31"/>
        </w:rPr>
        <w:t>换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、</w:t>
      </w:r>
      <w:r>
        <w:rPr>
          <w:rFonts w:ascii="宋体" w:hAnsi="宋体" w:eastAsia="宋体" w:cs="宋体"/>
          <w:spacing w:val="7"/>
          <w:sz w:val="31"/>
          <w:szCs w:val="31"/>
        </w:rPr>
        <w:t>泵站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管理</w:t>
      </w:r>
      <w:r>
        <w:rPr>
          <w:rFonts w:ascii="宋体" w:hAnsi="宋体" w:eastAsia="宋体" w:cs="宋体"/>
          <w:spacing w:val="7"/>
          <w:sz w:val="31"/>
          <w:szCs w:val="31"/>
        </w:rPr>
        <w:t>房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安装</w:t>
      </w:r>
      <w:r>
        <w:rPr>
          <w:rFonts w:ascii="宋体" w:hAnsi="宋体" w:eastAsia="宋体" w:cs="宋体"/>
          <w:spacing w:val="7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采</w:t>
      </w:r>
      <w:r>
        <w:rPr>
          <w:rFonts w:ascii="宋体" w:hAnsi="宋体" w:eastAsia="宋体" w:cs="宋体"/>
          <w:spacing w:val="7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套，加浪</w:t>
      </w:r>
      <w:r>
        <w:rPr>
          <w:rFonts w:ascii="宋体" w:hAnsi="宋体" w:eastAsia="宋体" w:cs="宋体"/>
          <w:spacing w:val="10"/>
          <w:sz w:val="31"/>
          <w:szCs w:val="31"/>
        </w:rPr>
        <w:t>阿什村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水</w:t>
      </w:r>
      <w:r>
        <w:rPr>
          <w:rFonts w:ascii="宋体" w:hAnsi="宋体" w:eastAsia="宋体" w:cs="宋体"/>
          <w:spacing w:val="10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更</w:t>
      </w:r>
      <w:r>
        <w:rPr>
          <w:rFonts w:ascii="宋体" w:hAnsi="宋体" w:eastAsia="宋体" w:cs="宋体"/>
          <w:spacing w:val="10"/>
          <w:sz w:val="31"/>
          <w:szCs w:val="31"/>
        </w:rPr>
        <w:t>换闸阀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58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套。</w:t>
      </w:r>
      <w:r>
        <w:rPr>
          <w:rFonts w:ascii="宋体" w:hAnsi="宋体" w:eastAsia="宋体" w:cs="宋体"/>
          <w:spacing w:val="10"/>
          <w:sz w:val="31"/>
          <w:szCs w:val="31"/>
        </w:rPr>
        <w:t>萨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依</w:t>
      </w:r>
      <w:r>
        <w:rPr>
          <w:rFonts w:ascii="宋体" w:hAnsi="宋体" w:eastAsia="宋体" w:cs="宋体"/>
          <w:spacing w:val="10"/>
          <w:sz w:val="31"/>
          <w:szCs w:val="31"/>
        </w:rPr>
        <w:t>巴克村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新建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宋体" w:hAnsi="宋体" w:eastAsia="宋体" w:cs="宋体"/>
          <w:spacing w:val="9"/>
          <w:sz w:val="31"/>
          <w:szCs w:val="31"/>
        </w:rPr>
        <w:t>座渗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流</w:t>
      </w:r>
      <w:r>
        <w:rPr>
          <w:rFonts w:ascii="宋体" w:hAnsi="宋体" w:eastAsia="宋体" w:cs="宋体"/>
          <w:spacing w:val="-3"/>
          <w:sz w:val="31"/>
          <w:szCs w:val="31"/>
        </w:rPr>
        <w:t>井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，项目实施后可保障</w:t>
      </w:r>
      <w:r>
        <w:rPr>
          <w:rFonts w:ascii="宋体" w:hAnsi="宋体" w:eastAsia="宋体" w:cs="宋体"/>
          <w:spacing w:val="-3"/>
          <w:sz w:val="31"/>
          <w:szCs w:val="31"/>
        </w:rPr>
        <w:t>居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民正常用水，群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众满意度达到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。</w:t>
      </w:r>
    </w:p>
    <w:p>
      <w:pPr>
        <w:spacing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二、绩效评价工作开展情况</w:t>
      </w:r>
    </w:p>
    <w:p>
      <w:pPr>
        <w:spacing w:before="182" w:line="221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（一）绩效评价目的、对象和范围</w:t>
      </w:r>
    </w:p>
    <w:p>
      <w:pPr>
        <w:spacing w:before="187" w:line="219" w:lineRule="auto"/>
        <w:ind w:left="69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绩效评价完整性</w:t>
      </w:r>
    </w:p>
    <w:p>
      <w:pPr>
        <w:spacing w:before="193" w:line="325" w:lineRule="auto"/>
        <w:ind w:left="26" w:right="91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本项目预算绩效评价报告在编制过程中，严格遵循相关法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规与标准，确保评价内容的全面性与准确性。报告涵盖了项目从预算编制、执行到完成的全过程，对项目的各项绩效指标进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行了细致的梳理与评估。</w:t>
      </w:r>
    </w:p>
    <w:p>
      <w:pPr>
        <w:spacing w:before="55" w:line="327" w:lineRule="auto"/>
        <w:ind w:left="26" w:right="74" w:firstLine="6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在评价指标体系的构建上，充分考虑了项目的性质、目标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以及预期成果，选取了具有代表性和可衡量性的关键指标，涵盖了社会效益维度，力求全方位反映项目的绩效状况。同时，对于每个指标的评价标准和数据来源均进行了明确说明，确保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评价结果的客观性和可追溯性。</w:t>
      </w:r>
    </w:p>
    <w:p>
      <w:pPr>
        <w:spacing w:before="55" w:line="219" w:lineRule="auto"/>
        <w:ind w:left="67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在数据收集与分析环节，采用了多种科学合理的方法，如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8" w:type="default"/>
          <w:pgSz w:w="11906" w:h="16839"/>
          <w:pgMar w:top="1431" w:right="1468" w:bottom="1376" w:left="1785" w:header="0" w:footer="1212" w:gutter="0"/>
          <w:cols w:space="720" w:num="1"/>
        </w:sectPr>
      </w:pPr>
    </w:p>
    <w:p>
      <w:pPr>
        <w:spacing w:before="182" w:line="327" w:lineRule="auto"/>
        <w:ind w:left="25" w:right="227" w:firstLine="1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实地调研、问卷调查、数据分析等，广泛收集了与项目相关的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各类数据，并运用专业的统计分析工具对数据进行深入挖掘，以确保评价结论的科学性和可靠性。此外，还对数据的质量和完整性进行了严格把控，对于缺失或异常的数据进行了合理的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处理和说明，保证了评价数据的真实性和有效性。</w:t>
      </w:r>
    </w:p>
    <w:p>
      <w:pPr>
        <w:spacing w:before="53" w:line="330" w:lineRule="auto"/>
        <w:ind w:left="26" w:right="11" w:firstLine="6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在报告的撰写结构上，按照统一的格式和规范进行编排，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内容层次分明、条理清晰。首先对项目的背景、目标和预算安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排进行了简要介绍，为后续的绩效评价提供了必要的背景信息；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接着详细阐述了绩效评价的指标体系、评价方法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和数据来源，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后续工作的建议，为项目的持续改进和决策提供了有力支持。</w:t>
      </w:r>
    </w:p>
    <w:p>
      <w:pPr>
        <w:spacing w:before="56" w:line="327" w:lineRule="auto"/>
        <w:ind w:left="23" w:firstLine="64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本项目预算绩效评价报告在内容、方法和数据等方面均具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备较高的完整性，能够真实、客观地反映项目的绩效情况，为项目管理决策提供了有价值的参考依据。在未来的工作中，我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们将继续完善绩效评价体系，不断提升评价工作的质量和水平，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以更好地服务于项目的管理和优化。</w:t>
      </w:r>
    </w:p>
    <w:p>
      <w:pPr>
        <w:spacing w:before="54" w:line="222" w:lineRule="auto"/>
        <w:ind w:left="66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绩效评价的目的</w:t>
      </w:r>
    </w:p>
    <w:p>
      <w:pPr>
        <w:spacing w:before="186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）评估项目实施效果</w:t>
      </w:r>
    </w:p>
    <w:p>
      <w:pPr>
        <w:spacing w:before="190" w:line="322" w:lineRule="auto"/>
        <w:ind w:left="16" w:right="227" w:firstLine="65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通过对项目预算执行情况及各项绩效目标达成程度的系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统性分析，全面、客观地评估项目在预定周期内的实施效果，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包括、社会效益维度指标，为项目后续的改进与优化提供科学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9" w:type="default"/>
          <w:pgSz w:w="11906" w:h="16839"/>
          <w:pgMar w:top="1431" w:right="1315" w:bottom="1378" w:left="1785" w:header="0" w:footer="1212" w:gutter="0"/>
          <w:cols w:space="720" w:num="1"/>
        </w:sectPr>
      </w:pPr>
    </w:p>
    <w:p>
      <w:pPr>
        <w:spacing w:before="186" w:line="222" w:lineRule="auto"/>
        <w:ind w:left="2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依据。</w:t>
      </w:r>
    </w:p>
    <w:p>
      <w:pPr>
        <w:spacing w:before="185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）提升资源利用效率</w:t>
      </w:r>
    </w:p>
    <w:p>
      <w:pPr>
        <w:spacing w:before="193" w:line="325" w:lineRule="auto"/>
        <w:ind w:left="26" w:right="2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深入剖析项目预算资金的投入与产出关系，识别资金使用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过程中的冗余环节与低效领域，挖掘潜在的资源优化配置空间，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推动项目在有限的预算资源下实现更高的绩效产出，提升整体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资源利用效率，确保财政资金的合理、高效运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用。</w:t>
      </w:r>
    </w:p>
    <w:p>
      <w:pPr>
        <w:spacing w:before="57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）强化项目管理责任</w:t>
      </w:r>
    </w:p>
    <w:p>
      <w:pPr>
        <w:spacing w:before="193" w:line="325" w:lineRule="auto"/>
        <w:ind w:left="23" w:right="220" w:firstLine="67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明确项目各参与主体在预算绩效管理中的职责与任务，借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助绩效评价结果对项目管理过程进行监督与问责，促使项目管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理者增强责任意识，主动优化管理流程，完善内部控制机制，提高项目管理水平与执行力，保障项目按计划、高质量推进。</w:t>
      </w:r>
    </w:p>
    <w:p>
      <w:pPr>
        <w:spacing w:before="55" w:line="218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）为决策提供支持</w:t>
      </w:r>
    </w:p>
    <w:p>
      <w:pPr>
        <w:spacing w:before="193" w:line="327" w:lineRule="auto"/>
        <w:ind w:left="30" w:right="244" w:firstLine="64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为项目主管部门、财政部门及相关决策层提供详实、准确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的绩效评价信息，辅助其在项目审批、预算安排、政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策调整等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关键决策环节做出更加科学、合理的判断，促进项目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资源的合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理分配与有效整合，推动项目管理体系的不断完善与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升级，提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升公共资源配置的精准度与有效性。</w:t>
      </w:r>
    </w:p>
    <w:p>
      <w:pPr>
        <w:spacing w:before="55" w:line="220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）促进项目持续改进</w:t>
      </w:r>
    </w:p>
    <w:p>
      <w:pPr>
        <w:spacing w:before="188" w:line="326" w:lineRule="auto"/>
        <w:ind w:left="26" w:firstLine="63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基于绩效评价发现的问题与不足，提出针对性的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改进建议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与措施，引导项目团队聚焦关键环节，持续优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化项目实施方案，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加强过程监控与质量把控，形成项目绩效持续改进的良性循环，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不断提升项目整体绩效水平，实现项目长期稳定发展的目标。</w:t>
      </w:r>
    </w:p>
    <w:p>
      <w:pPr>
        <w:spacing w:before="54" w:line="316" w:lineRule="auto"/>
        <w:ind w:left="91" w:right="227" w:firstLine="57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本项目预算绩效评价报告的编制以提升项目绩效为核心，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旨在通过科学、严谨的评价工作，为项目管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理与决策提供全方</w:t>
      </w:r>
    </w:p>
    <w:p>
      <w:pPr>
        <w:spacing w:line="31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0" w:type="default"/>
          <w:pgSz w:w="11906" w:h="16839"/>
          <w:pgMar w:top="1431" w:right="1315" w:bottom="1376" w:left="1785" w:header="0" w:footer="1212" w:gutter="0"/>
          <w:cols w:space="720" w:num="1"/>
        </w:sectPr>
      </w:pPr>
    </w:p>
    <w:p>
      <w:pPr>
        <w:spacing w:before="187" w:line="316" w:lineRule="auto"/>
        <w:ind w:left="35" w:right="24" w:hanging="1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位、深层次的支持，推动项目在预算约束下实现高质量、可持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续发展，充分发挥财政资金的经济效益与社会效益。</w:t>
      </w:r>
    </w:p>
    <w:p>
      <w:pPr>
        <w:spacing w:before="55" w:line="218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绩效评价的对象</w:t>
      </w:r>
    </w:p>
    <w:p>
      <w:pPr>
        <w:spacing w:before="196" w:line="326" w:lineRule="auto"/>
        <w:ind w:left="22" w:right="23" w:firstLine="6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本项目预算绩效评价报告的评价对象是托里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县</w:t>
      </w:r>
      <w:r>
        <w:rPr>
          <w:rFonts w:ascii="宋体" w:hAnsi="宋体" w:eastAsia="宋体" w:cs="宋体"/>
          <w:spacing w:val="18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水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安全工程维</w:t>
      </w:r>
      <w:r>
        <w:rPr>
          <w:rFonts w:ascii="宋体" w:hAnsi="宋体" w:eastAsia="宋体" w:cs="宋体"/>
          <w:spacing w:val="6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护项目及其预算执行情况。该项目由托里县水利局负责实施。旨在项目实施后可有效保障</w:t>
      </w:r>
      <w:r>
        <w:rPr>
          <w:rFonts w:ascii="宋体" w:hAnsi="宋体" w:eastAsia="宋体" w:cs="宋体"/>
          <w:spacing w:val="6"/>
          <w:sz w:val="31"/>
          <w:szCs w:val="31"/>
        </w:rPr>
        <w:t>居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民正常用水、保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障下</w:t>
      </w:r>
      <w:r>
        <w:rPr>
          <w:rFonts w:ascii="宋体" w:hAnsi="宋体" w:eastAsia="宋体" w:cs="宋体"/>
          <w:spacing w:val="1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灌溉。项目预算涵盖从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25</w:t>
      </w:r>
      <w:r>
        <w:rPr>
          <w:rFonts w:ascii="FangSong_GB2312" w:hAnsi="FangSong_GB2312" w:eastAsia="FangSong_GB2312" w:cs="FangSong_GB2312"/>
          <w:sz w:val="31"/>
          <w:szCs w:val="31"/>
        </w:rPr>
        <w:t>日至</w:t>
      </w:r>
      <w:r>
        <w:rPr>
          <w:rFonts w:ascii="Times New Roman" w:hAnsi="Times New Roman" w:eastAsia="Times New Roman" w:cs="Times New Roman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25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日的全部资金投入与支出，涉及资金总额为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万元。</w:t>
      </w:r>
    </w:p>
    <w:p>
      <w:pPr>
        <w:spacing w:before="59" w:line="222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绩效评价的范围</w:t>
      </w:r>
    </w:p>
    <w:p>
      <w:pPr>
        <w:spacing w:before="189" w:line="322" w:lineRule="auto"/>
        <w:ind w:left="34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本项目预算绩效评价报告的评价范围广泛而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全面，涵盖了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从项目立项至评价时点期间的所有关键预算活动和财务流程。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具体而言，评价范围包括但不限于以下几个方面：</w:t>
      </w:r>
    </w:p>
    <w:p>
      <w:pPr>
        <w:spacing w:before="57" w:line="296" w:lineRule="auto"/>
        <w:ind w:left="30" w:right="22" w:firstLine="62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）项目预算编制与执行：全面审视项目预算的编制依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据、合理性、科学性以及实际执行情况，包括预算调整的原因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和效果。</w:t>
      </w:r>
    </w:p>
    <w:p>
      <w:pPr>
        <w:spacing w:before="190" w:line="276" w:lineRule="auto"/>
        <w:ind w:left="38" w:right="24" w:firstLine="62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）资金管理：深入分析项目资金的分配、使用和监管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情况，确保资金使用的合规性、高效性和透明度。</w:t>
      </w:r>
    </w:p>
    <w:p>
      <w:pPr>
        <w:spacing w:before="194" w:line="295" w:lineRule="auto"/>
        <w:ind w:left="31" w:right="24" w:firstLine="6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）项目实施进度与产出：评估项目是否按照既定计划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顺利推进，各项任务是否按时完成，以及项目产出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的数量、质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量和时效性是否符合预期。</w:t>
      </w:r>
    </w:p>
    <w:p>
      <w:pPr>
        <w:spacing w:before="192" w:line="218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）社会影响：考察项目对社会方面的影响。</w:t>
      </w:r>
    </w:p>
    <w:p>
      <w:pPr>
        <w:spacing w:before="196" w:line="317" w:lineRule="auto"/>
        <w:ind w:left="17" w:right="26" w:firstLine="64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5"/>
          <w:sz w:val="31"/>
          <w:szCs w:val="31"/>
        </w:rPr>
        <w:t>（二）绩效评价原则、评价指标体系（详情见表</w:t>
      </w: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1</w:t>
      </w:r>
      <w:r>
        <w:rPr>
          <w:rFonts w:ascii="KaiTi_GB2312" w:hAnsi="KaiTi_GB2312" w:eastAsia="KaiTi_GB2312" w:cs="KaiTi_GB2312"/>
          <w:b/>
          <w:bCs/>
          <w:spacing w:val="5"/>
          <w:sz w:val="31"/>
          <w:szCs w:val="31"/>
        </w:rPr>
        <w:t>）</w:t>
      </w:r>
      <w:r>
        <w:rPr>
          <w:rFonts w:ascii="KaiTi_GB2312" w:hAnsi="KaiTi_GB2312" w:eastAsia="KaiTi_GB2312" w:cs="KaiTi_GB2312"/>
          <w:b/>
          <w:bCs/>
          <w:spacing w:val="4"/>
          <w:sz w:val="31"/>
          <w:szCs w:val="31"/>
        </w:rPr>
        <w:t>、评</w:t>
      </w: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价方法、评价标准。</w:t>
      </w:r>
    </w:p>
    <w:p>
      <w:pPr>
        <w:spacing w:before="53" w:line="219" w:lineRule="auto"/>
        <w:ind w:left="69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3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绩效评价原则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1" w:type="default"/>
          <w:pgSz w:w="11906" w:h="16839"/>
          <w:pgMar w:top="1431" w:right="1535" w:bottom="1378" w:left="1785" w:header="0" w:footer="1212" w:gutter="0"/>
          <w:cols w:space="720" w:num="1"/>
        </w:sectPr>
      </w:pPr>
    </w:p>
    <w:p>
      <w:pPr>
        <w:spacing w:before="185" w:line="219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本次项目绩效评价遵循以下基本原则：</w:t>
      </w:r>
    </w:p>
    <w:p>
      <w:pPr>
        <w:spacing w:before="190" w:line="276" w:lineRule="auto"/>
        <w:ind w:left="50" w:right="97" w:firstLine="60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）科学公正。绩效评价应当运用科学合理的方法，按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照规范的程序，对项目绩效进行客观、公正的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反映。</w:t>
      </w:r>
    </w:p>
    <w:p>
      <w:pPr>
        <w:spacing w:before="193" w:line="306" w:lineRule="auto"/>
        <w:ind w:left="27" w:right="13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）统筹兼顾。单位自评、部门评价和财政评价应职责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明确，各有侧重，相互衔接。单位自评应由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项目单位自主实施，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即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谁支出、谁自评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。部门评价和财政评价应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在单位自评的基础上开展。</w:t>
      </w:r>
    </w:p>
    <w:p>
      <w:pPr>
        <w:spacing w:before="187" w:line="295" w:lineRule="auto"/>
        <w:ind w:left="34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）激励约束。绩效评价结果应与预算安排、政策调整、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改进管理实质性挂钩，体现奖优罚劣和激励相容导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向，有效要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安排、低效要压减、无效要问责。</w:t>
      </w:r>
    </w:p>
    <w:p>
      <w:pPr>
        <w:spacing w:before="192" w:line="277" w:lineRule="auto"/>
        <w:ind w:left="26" w:right="97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）公开透明。绩效评价结果应依法依规公开，并自觉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接受社会监督。</w:t>
      </w:r>
    </w:p>
    <w:p>
      <w:pPr>
        <w:spacing w:before="190" w:line="219" w:lineRule="auto"/>
        <w:ind w:left="66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评价指标体系</w:t>
      </w:r>
    </w:p>
    <w:p>
      <w:pPr>
        <w:spacing w:before="190" w:line="323" w:lineRule="auto"/>
        <w:ind w:left="32" w:right="16" w:firstLine="71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绩效评价框架是开展绩效评价的核心。绩效评价框</w:t>
      </w: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架包括评价准则、关键评价问题、评价指标、数据来源、</w:t>
      </w: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数据收集方法等。指标体系建立过程如下：</w:t>
      </w:r>
    </w:p>
    <w:p>
      <w:pPr>
        <w:spacing w:before="54" w:line="221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8"/>
          <w:sz w:val="31"/>
          <w:szCs w:val="31"/>
        </w:rPr>
        <w:t>）确定评价指标</w:t>
      </w:r>
    </w:p>
    <w:p>
      <w:pPr>
        <w:spacing w:before="190" w:line="325" w:lineRule="auto"/>
        <w:ind w:left="30" w:right="16" w:firstLine="70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4"/>
          <w:sz w:val="31"/>
          <w:szCs w:val="31"/>
        </w:rPr>
        <w:t>采用层次分析法，建立评价指标体系。绩效评价将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指标分为项目决策指标、项目过程指标、项目产出指标、</w:t>
      </w:r>
      <w:r>
        <w:rPr>
          <w:rFonts w:ascii="FangSong_GB2312" w:hAnsi="FangSong_GB2312" w:eastAsia="FangSong_GB2312" w:cs="FangSong_GB2312"/>
          <w:spacing w:val="33"/>
          <w:sz w:val="31"/>
          <w:szCs w:val="31"/>
        </w:rPr>
        <w:t>项目效益指标四个维度，最终形成一个由多个相互联系</w:t>
      </w:r>
      <w:r>
        <w:rPr>
          <w:rFonts w:ascii="FangSong_GB2312" w:hAnsi="FangSong_GB2312" w:eastAsia="FangSong_GB2312" w:cs="FangSong_GB2312"/>
          <w:spacing w:val="39"/>
          <w:sz w:val="31"/>
          <w:szCs w:val="31"/>
        </w:rPr>
        <w:t>的指标组成的多层次指标体系。</w:t>
      </w:r>
    </w:p>
    <w:p>
      <w:pPr>
        <w:spacing w:before="58" w:line="220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35"/>
          <w:sz w:val="31"/>
          <w:szCs w:val="31"/>
        </w:rPr>
        <w:t>）确定权重</w:t>
      </w:r>
    </w:p>
    <w:p>
      <w:pPr>
        <w:spacing w:before="190" w:line="316" w:lineRule="auto"/>
        <w:ind w:left="36" w:right="131" w:firstLine="69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确定各个指标相对于项目总体绩效的权重分值。在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>绩效评价指标体系中，项目决策权重为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>分，项目过程</w:t>
      </w:r>
    </w:p>
    <w:p>
      <w:pPr>
        <w:spacing w:line="31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2" w:type="default"/>
          <w:pgSz w:w="11906" w:h="16839"/>
          <w:pgMar w:top="1431" w:right="1462" w:bottom="1378" w:left="1785" w:header="0" w:footer="1212" w:gutter="0"/>
          <w:cols w:space="720" w:num="1"/>
        </w:sectPr>
      </w:pPr>
    </w:p>
    <w:p>
      <w:pPr>
        <w:spacing w:before="186" w:line="220" w:lineRule="auto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权重为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分，项目产出权重为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分，项目效益权重为</w:t>
      </w:r>
    </w:p>
    <w:p>
      <w:pPr>
        <w:spacing w:before="190" w:line="222" w:lineRule="auto"/>
        <w:ind w:left="2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分。</w:t>
      </w:r>
    </w:p>
    <w:p>
      <w:pPr>
        <w:spacing w:before="184" w:line="220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7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）确定指标标准值</w:t>
      </w:r>
    </w:p>
    <w:p>
      <w:pPr>
        <w:spacing w:before="192" w:line="322" w:lineRule="auto"/>
        <w:ind w:left="26" w:right="173" w:firstLine="71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6"/>
          <w:sz w:val="31"/>
          <w:szCs w:val="31"/>
        </w:rPr>
        <w:t>指标标准值是绩效评价指标的尺度，既要反映同类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项目的先进水平，又要符合项目的实际绩效水平。具体</w:t>
      </w:r>
      <w:r>
        <w:rPr>
          <w:rFonts w:ascii="FangSong_GB2312" w:hAnsi="FangSong_GB2312" w:eastAsia="FangSong_GB2312" w:cs="FangSong_GB2312"/>
          <w:spacing w:val="41"/>
          <w:sz w:val="31"/>
          <w:szCs w:val="31"/>
        </w:rPr>
        <w:t>采用计划标准等确定此次绩效评价指标标准值。</w:t>
      </w:r>
    </w:p>
    <w:p>
      <w:pPr>
        <w:spacing w:before="57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绩效评价总分值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分，根据综合评分结果，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90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（含）</w:t>
      </w:r>
    </w:p>
    <w:p>
      <w:pPr>
        <w:spacing w:before="192" w:line="219" w:lineRule="auto"/>
        <w:ind w:right="3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-100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分为优、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80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（含）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-90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分为良、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60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（含）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-80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分为中、</w:t>
      </w:r>
    </w:p>
    <w:p>
      <w:pPr>
        <w:spacing w:before="192" w:line="221" w:lineRule="auto"/>
        <w:ind w:left="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>60</w:t>
      </w:r>
      <w:r>
        <w:rPr>
          <w:rFonts w:ascii="FangSong_GB2312" w:hAnsi="FangSong_GB2312" w:eastAsia="FangSong_GB2312" w:cs="FangSong_GB2312"/>
          <w:spacing w:val="26"/>
          <w:sz w:val="31"/>
          <w:szCs w:val="31"/>
        </w:rPr>
        <w:t>分以下为差。</w:t>
      </w:r>
    </w:p>
    <w:p>
      <w:pPr>
        <w:spacing w:before="191" w:line="318" w:lineRule="auto"/>
        <w:ind w:left="667" w:right="3128" w:firstLine="7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具体评价指标体系详情见附件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绩效评价方法</w:t>
      </w:r>
    </w:p>
    <w:p>
      <w:pPr>
        <w:spacing w:before="52" w:line="322" w:lineRule="auto"/>
        <w:ind w:left="26" w:right="72" w:firstLine="7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绩效评价从项目决策、项目过程、项目产出、项目</w:t>
      </w: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效益四个维度进行评价。评价对象为项目目标实施情况，</w:t>
      </w:r>
      <w:r>
        <w:rPr>
          <w:rFonts w:ascii="FangSong_GB2312" w:hAnsi="FangSong_GB2312" w:eastAsia="FangSong_GB2312" w:cs="FangSong_GB2312"/>
          <w:spacing w:val="33"/>
          <w:sz w:val="31"/>
          <w:szCs w:val="31"/>
        </w:rPr>
        <w:t>评价核心为资金的支出完成情况和项目的产出效益。</w:t>
      </w:r>
    </w:p>
    <w:p>
      <w:pPr>
        <w:spacing w:before="54" w:line="326" w:lineRule="auto"/>
        <w:ind w:left="40" w:right="173" w:firstLine="69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本次评价指标中，既有定性指标又有定量指标，各</w:t>
      </w:r>
      <w:r>
        <w:rPr>
          <w:rFonts w:ascii="FangSong_GB2312" w:hAnsi="FangSong_GB2312" w:eastAsia="FangSong_GB2312" w:cs="FangSong_GB2312"/>
          <w:spacing w:val="36"/>
          <w:sz w:val="31"/>
          <w:szCs w:val="31"/>
        </w:rPr>
        <w:t>类指标因考核内容不同和客观标准不同存在较大差异，</w:t>
      </w:r>
      <w:r>
        <w:rPr>
          <w:rFonts w:ascii="FangSong_GB2312" w:hAnsi="FangSong_GB2312" w:eastAsia="FangSong_GB2312" w:cs="FangSong_GB2312"/>
          <w:spacing w:val="29"/>
          <w:sz w:val="31"/>
          <w:szCs w:val="31"/>
        </w:rPr>
        <w:t>因此核定具体指标时采用了不同方法，具体评价方法如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下：</w:t>
      </w:r>
    </w:p>
    <w:p>
      <w:pPr>
        <w:spacing w:before="52" w:line="276" w:lineRule="auto"/>
        <w:ind w:left="38" w:right="173" w:firstLine="68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（一）比较法。是指将实施情况与绩效目标、</w:t>
      </w:r>
      <w:r>
        <w:rPr>
          <w:rFonts w:ascii="FangSong_GB2312" w:hAnsi="FangSong_GB2312" w:eastAsia="FangSong_GB2312" w:cs="FangSong_GB2312"/>
          <w:spacing w:val="24"/>
          <w:sz w:val="31"/>
          <w:szCs w:val="31"/>
        </w:rPr>
        <w:t>历史</w:t>
      </w:r>
      <w:r>
        <w:rPr>
          <w:rFonts w:ascii="FangSong_GB2312" w:hAnsi="FangSong_GB2312" w:eastAsia="FangSong_GB2312" w:cs="FangSong_GB2312"/>
          <w:spacing w:val="34"/>
          <w:sz w:val="31"/>
          <w:szCs w:val="31"/>
        </w:rPr>
        <w:t>情况、不同部门和地区同类支出情况进行比较的方法。</w:t>
      </w:r>
    </w:p>
    <w:p>
      <w:pPr>
        <w:spacing w:before="192" w:line="277" w:lineRule="auto"/>
        <w:ind w:left="36" w:right="173" w:firstLine="69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9"/>
          <w:sz w:val="31"/>
          <w:szCs w:val="31"/>
        </w:rPr>
        <w:t>（二）因素分析法。是指综合分析影响绩效目标实</w:t>
      </w:r>
      <w:r>
        <w:rPr>
          <w:rFonts w:ascii="FangSong_GB2312" w:hAnsi="FangSong_GB2312" w:eastAsia="FangSong_GB2312" w:cs="FangSong_GB2312"/>
          <w:spacing w:val="30"/>
          <w:sz w:val="31"/>
          <w:szCs w:val="31"/>
        </w:rPr>
        <w:t>现、实施效果的内外部因素的方法。</w:t>
      </w:r>
    </w:p>
    <w:p>
      <w:pPr>
        <w:spacing w:before="191" w:line="276" w:lineRule="auto"/>
        <w:ind w:left="34" w:right="72" w:firstLine="69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（三）最低成本法。是指在绩效目标确定的前提下，</w:t>
      </w:r>
      <w:r>
        <w:rPr>
          <w:rFonts w:ascii="FangSong_GB2312" w:hAnsi="FangSong_GB2312" w:eastAsia="FangSong_GB2312" w:cs="FangSong_GB2312"/>
          <w:spacing w:val="38"/>
          <w:sz w:val="31"/>
          <w:szCs w:val="31"/>
        </w:rPr>
        <w:t>成本最小者为优的方法。</w:t>
      </w:r>
    </w:p>
    <w:p>
      <w:pPr>
        <w:spacing w:line="27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3" w:type="default"/>
          <w:pgSz w:w="11906" w:h="16839"/>
          <w:pgMar w:top="1431" w:right="1420" w:bottom="1378" w:left="1785" w:header="0" w:footer="1212" w:gutter="0"/>
          <w:cols w:space="720" w:num="1"/>
        </w:sectPr>
      </w:pPr>
    </w:p>
    <w:p>
      <w:pPr>
        <w:spacing w:before="186" w:line="220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评价标准</w:t>
      </w:r>
    </w:p>
    <w:p>
      <w:pPr>
        <w:spacing w:before="188" w:line="323" w:lineRule="auto"/>
        <w:ind w:left="26" w:right="158" w:firstLine="65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绩效评价标准通常包括计划标准、行业标准、历史标准等，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用于对绩效指标完成情况进行比较、分析、评价。本次评价主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要采用了计划标准。</w:t>
      </w:r>
    </w:p>
    <w:p>
      <w:pPr>
        <w:spacing w:before="53" w:line="276" w:lineRule="auto"/>
        <w:ind w:left="34" w:right="242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）计划标准。指以预先制定的目标、计划、预算、定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额等作为评价标准。</w:t>
      </w:r>
    </w:p>
    <w:p>
      <w:pPr>
        <w:spacing w:before="192" w:line="277" w:lineRule="auto"/>
        <w:ind w:left="26" w:right="242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）行业标准。指参照国家公布的行业指标数据制定的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评价标准。</w:t>
      </w:r>
    </w:p>
    <w:p>
      <w:pPr>
        <w:spacing w:before="189" w:line="296" w:lineRule="auto"/>
        <w:ind w:left="26" w:right="239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）历史标准。指参照历史数据制定的评价标准，为体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现绩效改进的原则，在可实现的条件下应当确定相对较高的评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价标准。</w:t>
      </w:r>
    </w:p>
    <w:p>
      <w:pPr>
        <w:spacing w:before="189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）财政部门和预算部门确认或认可的其他标准。</w:t>
      </w:r>
    </w:p>
    <w:p>
      <w:pPr>
        <w:spacing w:before="192" w:line="229" w:lineRule="auto"/>
        <w:ind w:left="760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（三）绩效评价工作过程</w:t>
      </w:r>
    </w:p>
    <w:p>
      <w:pPr>
        <w:spacing w:before="176" w:line="220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）前期准备与规划</w:t>
      </w:r>
    </w:p>
    <w:p>
      <w:pPr>
        <w:spacing w:before="192" w:line="327" w:lineRule="auto"/>
        <w:ind w:left="30" w:right="158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在项目绩效评价工作启动之初，成立了专门的评价工作小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组，小组成员由财务专家、项目管理专业人员及相关领域技术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骨干组成，确保从多角度、全方位对项目绩效进行评价。同时，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明确了评价工作的目标、范围、重点及时间安排，制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定了详细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的工作计划，为评价工作的顺利开展奠定了坚实基础。</w:t>
      </w:r>
    </w:p>
    <w:p>
      <w:pPr>
        <w:spacing w:before="53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）指标体系构建</w:t>
      </w:r>
    </w:p>
    <w:p>
      <w:pPr>
        <w:spacing w:before="193" w:line="325" w:lineRule="auto"/>
        <w:ind w:left="30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依据项目的性质、目标以及预期成果，构建了科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学合理的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绩效评价指标体系。该指标体系涵盖了项目决策、项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目过程、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项目产出、项目效益四个维度，选取了具有代表性和可衡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量性的关键指标，并为每个指标设定了明确的评价标准与权重，</w:t>
      </w:r>
    </w:p>
    <w:p>
      <w:pPr>
        <w:spacing w:line="325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4" w:type="default"/>
          <w:pgSz w:w="11906" w:h="16839"/>
          <w:pgMar w:top="1431" w:right="1317" w:bottom="1377" w:left="1785" w:header="0" w:footer="1212" w:gutter="0"/>
          <w:cols w:space="720" w:num="1"/>
        </w:sectPr>
      </w:pPr>
    </w:p>
    <w:p>
      <w:pPr>
        <w:spacing w:before="185" w:line="219" w:lineRule="auto"/>
        <w:ind w:left="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确保评价结果能够全面、准确地反映项目的绩效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状况。</w:t>
      </w:r>
    </w:p>
    <w:p>
      <w:pPr>
        <w:spacing w:before="191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）数据收集与整理</w:t>
      </w:r>
    </w:p>
    <w:p>
      <w:pPr>
        <w:spacing w:before="191" w:line="327" w:lineRule="auto"/>
        <w:ind w:left="23" w:firstLine="6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广泛收集与项目相关的各类数据，包括财务报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表、项目文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档、业务数据、用户反馈等。在数据收集过程中，注重数据的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质量与完整性，对缺失或异常的数据进行了合理的处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理和补充。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随后，对收集到的数据进行了系统的整理与分类，为后续的数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据分析提供了有力支持。</w:t>
      </w:r>
    </w:p>
    <w:p>
      <w:pPr>
        <w:spacing w:before="55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）数据分析与评估</w:t>
      </w:r>
    </w:p>
    <w:p>
      <w:pPr>
        <w:spacing w:before="187" w:line="328" w:lineRule="auto"/>
        <w:ind w:left="26" w:right="235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对收集到的数据进行了深入挖掘与分析。通过对各项绩效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与不足，为提出有针对性的改进建议提供了依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据。</w:t>
      </w:r>
    </w:p>
    <w:p>
      <w:pPr>
        <w:spacing w:before="56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）报告撰写与反馈</w:t>
      </w:r>
    </w:p>
    <w:p>
      <w:pPr>
        <w:spacing w:before="191" w:line="329" w:lineRule="auto"/>
        <w:ind w:left="22" w:right="221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根据数据分析与评估的结果，按照统一的格式和规范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撰写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项目预算绩效评价报告。报告内容包括项目背景、评价目的、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进一步的完善与优化，确保评价报告的质量与实用性。</w:t>
      </w:r>
    </w:p>
    <w:p>
      <w:pPr>
        <w:spacing w:before="55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）后续跟踪与改进</w:t>
      </w:r>
    </w:p>
    <w:p>
      <w:pPr>
        <w:spacing w:before="188" w:line="219" w:lineRule="auto"/>
        <w:ind w:left="67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在评价报告提交后，我们将持续跟踪项目的改进措施落实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5" w:type="default"/>
          <w:pgSz w:w="11906" w:h="16839"/>
          <w:pgMar w:top="1431" w:right="1307" w:bottom="1378" w:left="1785" w:header="0" w:footer="1212" w:gutter="0"/>
          <w:cols w:space="720" w:num="1"/>
        </w:sectPr>
      </w:pPr>
    </w:p>
    <w:p>
      <w:pPr>
        <w:spacing w:before="183" w:line="327" w:lineRule="auto"/>
        <w:ind w:left="19" w:firstLine="1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情况，定期对项目绩效进行复查与评估，确保项目能够根据评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价结果及时调整与优化，实现绩效的持续提升。同时，根据项目实施过程中出现的新情况、新问题，适时调整绩效评价指标体系与方法，保持评价工作的适应性与前瞻性，为项目的长期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稳定发展提供有力保障。</w:t>
      </w:r>
    </w:p>
    <w:p>
      <w:pPr>
        <w:spacing w:before="53" w:line="227" w:lineRule="auto"/>
        <w:ind w:left="67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三、综合评价情况及评价结论（附相关评分表）</w:t>
      </w:r>
    </w:p>
    <w:p>
      <w:pPr>
        <w:spacing w:before="181" w:line="221" w:lineRule="auto"/>
        <w:ind w:left="659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（一）评价情况</w:t>
      </w:r>
    </w:p>
    <w:p>
      <w:pPr>
        <w:spacing w:before="184" w:line="329" w:lineRule="auto"/>
        <w:ind w:left="26" w:right="1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本项目的综合评价基于对项目各方面绩效的深入分析与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评估。从项目目标的达成情况来看，托里县</w:t>
      </w:r>
      <w:r>
        <w:rPr>
          <w:rFonts w:ascii="宋体" w:hAnsi="宋体" w:eastAsia="宋体" w:cs="宋体"/>
          <w:spacing w:val="3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水安全工程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护项目在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数量、</w:t>
      </w:r>
      <w:r>
        <w:rPr>
          <w:rFonts w:ascii="宋体" w:hAnsi="宋体" w:eastAsia="宋体" w:cs="宋体"/>
          <w:spacing w:val="6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沟新</w:t>
      </w:r>
      <w:r>
        <w:rPr>
          <w:rFonts w:ascii="宋体" w:hAnsi="宋体" w:eastAsia="宋体" w:cs="宋体"/>
          <w:spacing w:val="6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</w:t>
      </w:r>
      <w:r>
        <w:rPr>
          <w:rFonts w:ascii="宋体" w:hAnsi="宋体" w:eastAsia="宋体" w:cs="宋体"/>
          <w:spacing w:val="6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维</w:t>
      </w:r>
      <w:r>
        <w:rPr>
          <w:rFonts w:ascii="宋体" w:hAnsi="宋体" w:eastAsia="宋体" w:cs="宋体"/>
          <w:spacing w:val="6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数量等方面表现出色，达到了预期的标准与要求。同时，项目也在安装</w:t>
      </w:r>
      <w:r>
        <w:rPr>
          <w:rFonts w:ascii="宋体" w:hAnsi="宋体" w:eastAsia="宋体" w:cs="宋体"/>
          <w:spacing w:val="6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采</w:t>
      </w:r>
      <w:r>
        <w:rPr>
          <w:rFonts w:ascii="宋体" w:hAnsi="宋体" w:eastAsia="宋体" w:cs="宋体"/>
          <w:spacing w:val="6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设备、新建管道，更</w:t>
      </w:r>
      <w:r>
        <w:rPr>
          <w:rFonts w:ascii="宋体" w:hAnsi="宋体" w:eastAsia="宋体" w:cs="宋体"/>
          <w:spacing w:val="6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配件、</w:t>
      </w:r>
      <w:r>
        <w:rPr>
          <w:rFonts w:ascii="宋体" w:hAnsi="宋体" w:eastAsia="宋体" w:cs="宋体"/>
          <w:spacing w:val="6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复监控设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备取得了显著的成效，如安装</w:t>
      </w:r>
      <w:r>
        <w:rPr>
          <w:rFonts w:ascii="宋体" w:hAnsi="宋体" w:eastAsia="宋体" w:cs="宋体"/>
          <w:spacing w:val="1"/>
          <w:sz w:val="31"/>
          <w:szCs w:val="31"/>
        </w:rPr>
        <w:t>电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采</w:t>
      </w:r>
      <w:r>
        <w:rPr>
          <w:rFonts w:ascii="宋体" w:hAnsi="宋体" w:eastAsia="宋体" w:cs="宋体"/>
          <w:spacing w:val="1"/>
          <w:sz w:val="31"/>
          <w:szCs w:val="31"/>
        </w:rPr>
        <w:t>暖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设备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套、新建管道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z w:val="31"/>
          <w:szCs w:val="31"/>
        </w:rPr>
        <w:t>200</w:t>
      </w:r>
      <w:r>
        <w:rPr>
          <w:rFonts w:ascii="宋体" w:hAnsi="宋体" w:eastAsia="宋体" w:cs="宋体"/>
          <w:spacing w:val="6"/>
          <w:sz w:val="31"/>
          <w:szCs w:val="31"/>
        </w:rPr>
        <w:t>米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，更</w:t>
      </w:r>
      <w:r>
        <w:rPr>
          <w:rFonts w:ascii="宋体" w:hAnsi="宋体" w:eastAsia="宋体" w:cs="宋体"/>
          <w:spacing w:val="6"/>
          <w:sz w:val="31"/>
          <w:szCs w:val="31"/>
        </w:rPr>
        <w:t>换闸阀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配件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套、</w:t>
      </w:r>
      <w:r>
        <w:rPr>
          <w:rFonts w:ascii="宋体" w:hAnsi="宋体" w:eastAsia="宋体" w:cs="宋体"/>
          <w:spacing w:val="6"/>
          <w:sz w:val="31"/>
          <w:szCs w:val="31"/>
        </w:rPr>
        <w:t>恢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复监控设备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套等。</w:t>
      </w:r>
    </w:p>
    <w:p>
      <w:pPr>
        <w:spacing w:before="58" w:line="323" w:lineRule="auto"/>
        <w:ind w:left="30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在项目管理方面，托里县水利局通过有效的规划、组织与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协调，项目得以顺利实施，并在预算与时间上保持了良好的控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制。</w:t>
      </w:r>
    </w:p>
    <w:p>
      <w:pPr>
        <w:spacing w:before="54" w:line="325" w:lineRule="auto"/>
        <w:ind w:left="30" w:firstLine="6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从项目效益的角度来看，本项目不仅实现了预期的社会效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益方面产生了积极的影响。具体而言，保障</w:t>
      </w:r>
      <w:r>
        <w:rPr>
          <w:rFonts w:ascii="宋体" w:hAnsi="宋体" w:eastAsia="宋体" w:cs="宋体"/>
          <w:spacing w:val="6"/>
          <w:sz w:val="31"/>
          <w:szCs w:val="31"/>
        </w:rPr>
        <w:t>居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民正常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用水、保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障下</w:t>
      </w:r>
      <w:r>
        <w:rPr>
          <w:rFonts w:ascii="宋体" w:hAnsi="宋体" w:eastAsia="宋体" w:cs="宋体"/>
          <w:spacing w:val="6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灌溉等方面的提升，为项目的利益相关者带来了实实在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在的利益。</w:t>
      </w:r>
    </w:p>
    <w:p>
      <w:pPr>
        <w:spacing w:before="54" w:line="322" w:lineRule="auto"/>
        <w:ind w:left="26" w:firstLine="65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综上所述，托里县</w:t>
      </w:r>
      <w:r>
        <w:rPr>
          <w:rFonts w:ascii="宋体" w:hAnsi="宋体" w:eastAsia="宋体" w:cs="宋体"/>
          <w:spacing w:val="5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水安全工程维</w:t>
      </w:r>
      <w:r>
        <w:rPr>
          <w:rFonts w:ascii="宋体" w:hAnsi="宋体" w:eastAsia="宋体" w:cs="宋体"/>
          <w:spacing w:val="5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护项目在绩效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评价中表现出色，达到了项目的预期目标，并在多个方面取得了显著的成效。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6" w:type="default"/>
          <w:pgSz w:w="11906" w:h="16839"/>
          <w:pgMar w:top="1431" w:right="1557" w:bottom="1378" w:left="1785" w:header="0" w:footer="1212" w:gutter="0"/>
          <w:cols w:space="720" w:num="1"/>
        </w:sectPr>
      </w:pPr>
    </w:p>
    <w:p>
      <w:pPr>
        <w:spacing w:before="186" w:line="222" w:lineRule="auto"/>
        <w:ind w:left="756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（二）评价结论</w:t>
      </w:r>
    </w:p>
    <w:p>
      <w:pPr>
        <w:spacing w:before="189" w:line="325" w:lineRule="auto"/>
        <w:ind w:left="124" w:right="160" w:firstLine="64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运用绩效评价组制定的评价指标体系以及财政部《项目支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出绩效评价管理办法》（财预〔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2020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号）文件的评分标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准，通过数据采集、问卷调查及访谈等方式，对本项目进行客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观评价，最终评分结果：总得分为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分，属于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优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。其中，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项目决策类指标权重为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。项目过程类指标权重为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项目产出类指标权重为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z w:val="31"/>
          <w:szCs w:val="31"/>
        </w:rPr>
        <w:t>0%</w:t>
      </w:r>
      <w:r>
        <w:rPr>
          <w:rFonts w:ascii="FangSong_GB2312" w:hAnsi="FangSong_GB2312" w:eastAsia="FangSong_GB2312" w:cs="FangSong_GB231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项目效益类指标权重为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z w:val="31"/>
          <w:szCs w:val="31"/>
        </w:rPr>
        <w:t>0%</w:t>
      </w:r>
      <w:r>
        <w:rPr>
          <w:rFonts w:ascii="FangSong_GB2312" w:hAnsi="FangSong_GB2312" w:eastAsia="FangSong_GB2312" w:cs="FangSong_GB231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具体打分情况详见：附件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综合评分表。</w:t>
      </w:r>
    </w:p>
    <w:p>
      <w:pPr>
        <w:spacing w:line="224" w:lineRule="auto"/>
        <w:ind w:left="3652"/>
        <w:outlineLvl w:val="0"/>
        <w:rPr>
          <w:rFonts w:ascii="FangSong_GB2312" w:hAnsi="FangSong_GB2312" w:eastAsia="FangSong_GB2312" w:cs="FangSong_GB2312"/>
          <w:sz w:val="20"/>
          <w:szCs w:val="20"/>
        </w:rPr>
      </w:pPr>
      <w:r>
        <w:rPr>
          <w:rFonts w:ascii="FangSong_GB2312" w:hAnsi="FangSong_GB2312" w:eastAsia="FangSong_GB2312" w:cs="FangSong_GB2312"/>
          <w:b/>
          <w:bCs/>
          <w:spacing w:val="2"/>
          <w:sz w:val="20"/>
          <w:szCs w:val="20"/>
        </w:rPr>
        <w:t>表</w:t>
      </w:r>
      <w:r>
        <w:rPr>
          <w:rFonts w:ascii="Times New Roman" w:hAnsi="Times New Roman" w:eastAsia="Times New Roman" w:cs="Times New Roman"/>
          <w:b/>
          <w:bCs/>
          <w:spacing w:val="2"/>
          <w:sz w:val="20"/>
          <w:szCs w:val="20"/>
        </w:rPr>
        <w:t>1</w:t>
      </w:r>
      <w:r>
        <w:rPr>
          <w:rFonts w:ascii="FangSong_GB2312" w:hAnsi="FangSong_GB2312" w:eastAsia="FangSong_GB2312" w:cs="FangSong_GB2312"/>
          <w:b/>
          <w:bCs/>
          <w:spacing w:val="2"/>
          <w:sz w:val="20"/>
          <w:szCs w:val="20"/>
        </w:rPr>
        <w:t>综合评分表</w:t>
      </w:r>
    </w:p>
    <w:p>
      <w:pPr>
        <w:spacing w:line="16" w:lineRule="exact"/>
      </w:pPr>
    </w:p>
    <w:tbl>
      <w:tblPr>
        <w:tblStyle w:val="5"/>
        <w:tblW w:w="87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0"/>
        <w:gridCol w:w="1926"/>
        <w:gridCol w:w="2022"/>
        <w:gridCol w:w="20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790" w:type="dxa"/>
            <w:shd w:val="clear" w:color="auto" w:fill="BEBEBE"/>
            <w:vAlign w:val="top"/>
          </w:tcPr>
          <w:p>
            <w:pPr>
              <w:spacing w:before="56" w:line="224" w:lineRule="auto"/>
              <w:ind w:left="99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一级指标</w:t>
            </w:r>
          </w:p>
        </w:tc>
        <w:tc>
          <w:tcPr>
            <w:tcW w:w="1926" w:type="dxa"/>
            <w:shd w:val="clear" w:color="auto" w:fill="BEBEBE"/>
            <w:vAlign w:val="top"/>
          </w:tcPr>
          <w:p>
            <w:pPr>
              <w:spacing w:before="56" w:line="223" w:lineRule="auto"/>
              <w:ind w:left="65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权重分</w:t>
            </w:r>
          </w:p>
        </w:tc>
        <w:tc>
          <w:tcPr>
            <w:tcW w:w="2022" w:type="dxa"/>
            <w:shd w:val="clear" w:color="auto" w:fill="BEBEBE"/>
            <w:vAlign w:val="top"/>
          </w:tcPr>
          <w:p>
            <w:pPr>
              <w:spacing w:before="56" w:line="225" w:lineRule="auto"/>
              <w:ind w:left="80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2"/>
                <w:sz w:val="20"/>
                <w:szCs w:val="20"/>
              </w:rPr>
              <w:t>得分</w:t>
            </w:r>
          </w:p>
        </w:tc>
        <w:tc>
          <w:tcPr>
            <w:tcW w:w="2026" w:type="dxa"/>
            <w:shd w:val="clear" w:color="auto" w:fill="BEBEBE"/>
            <w:vAlign w:val="top"/>
          </w:tcPr>
          <w:p>
            <w:pPr>
              <w:spacing w:before="56" w:line="222" w:lineRule="auto"/>
              <w:ind w:left="70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得分率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6" w:line="224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项目决策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1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1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4" w:line="275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8" w:line="225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项目过程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2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2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6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9" w:line="224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4" w:line="195" w:lineRule="auto"/>
              <w:ind w:left="859"/>
            </w:pPr>
            <w:r>
              <w:rPr>
                <w:spacing w:val="3"/>
              </w:rPr>
              <w:t>40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4" w:line="195" w:lineRule="auto"/>
              <w:ind w:left="905"/>
            </w:pPr>
            <w:r>
              <w:rPr>
                <w:spacing w:val="3"/>
              </w:rPr>
              <w:t>40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7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71" w:line="225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项目效益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5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5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9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790" w:type="dxa"/>
            <w:vAlign w:val="top"/>
          </w:tcPr>
          <w:p>
            <w:pPr>
              <w:spacing w:before="72" w:line="224" w:lineRule="auto"/>
              <w:ind w:left="119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2"/>
                <w:sz w:val="20"/>
                <w:szCs w:val="20"/>
              </w:rPr>
              <w:t>合计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7" w:line="195" w:lineRule="auto"/>
              <w:ind w:left="816"/>
            </w:pPr>
            <w:r>
              <w:rPr>
                <w:b/>
                <w:bCs/>
              </w:rPr>
              <w:t>100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7" w:line="195" w:lineRule="auto"/>
              <w:ind w:left="865"/>
            </w:pPr>
            <w:r>
              <w:rPr>
                <w:b/>
                <w:bCs/>
              </w:rPr>
              <w:t>100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40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</w:tbl>
    <w:p>
      <w:pPr>
        <w:spacing w:before="175" w:line="226" w:lineRule="auto"/>
        <w:ind w:left="78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四、绩效评价指标分析</w:t>
      </w:r>
    </w:p>
    <w:p>
      <w:pPr>
        <w:spacing w:before="183" w:line="220" w:lineRule="auto"/>
        <w:ind w:left="756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（一）项目决策情况</w:t>
      </w:r>
    </w:p>
    <w:p>
      <w:pPr>
        <w:spacing w:before="221" w:line="218" w:lineRule="auto"/>
        <w:ind w:left="76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项目决策类指标包括项目立项、绩效目标和资金投入三方</w:t>
      </w:r>
    </w:p>
    <w:p>
      <w:pPr>
        <w:spacing w:before="233" w:line="348" w:lineRule="auto"/>
        <w:ind w:left="125" w:right="252" w:firstLine="1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面的内容，由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分，实际得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分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。</w:t>
      </w:r>
    </w:p>
    <w:p>
      <w:pPr>
        <w:spacing w:before="2" w:line="222" w:lineRule="auto"/>
        <w:ind w:left="77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项目立项</w:t>
      </w:r>
    </w:p>
    <w:p>
      <w:pPr>
        <w:spacing w:before="219" w:line="219" w:lineRule="auto"/>
        <w:ind w:left="75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）立项依据充分性</w:t>
      </w:r>
    </w:p>
    <w:p>
      <w:pPr>
        <w:spacing w:before="232" w:line="219" w:lineRule="auto"/>
        <w:ind w:left="7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该项目立项符合国家相关法律法规及发展政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策，符合行业</w:t>
      </w:r>
    </w:p>
    <w:p>
      <w:pPr>
        <w:spacing w:before="232" w:line="336" w:lineRule="auto"/>
        <w:ind w:left="138" w:hanging="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规划要求，围绕本年度工作重点和工作计划制定经费预算，属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于公共财政支持范围。本项目与部门内部其他相关项目不重复。</w:t>
      </w:r>
    </w:p>
    <w:p>
      <w:pPr>
        <w:spacing w:line="33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7" w:type="default"/>
          <w:pgSz w:w="11906" w:h="16839"/>
          <w:pgMar w:top="1431" w:right="1307" w:bottom="1377" w:left="1689" w:header="0" w:footer="1212" w:gutter="0"/>
          <w:cols w:space="720" w:num="1"/>
        </w:sectPr>
      </w:pPr>
    </w:p>
    <w:p>
      <w:pPr>
        <w:spacing w:before="216" w:line="219" w:lineRule="auto"/>
        <w:ind w:left="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部门发展规划及职能文件等归档完整。</w:t>
      </w:r>
    </w:p>
    <w:p>
      <w:pPr>
        <w:spacing w:before="232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）立项程序规范性</w:t>
      </w:r>
    </w:p>
    <w:p>
      <w:pPr>
        <w:spacing w:before="232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项目申请、设立过程符合相关要求，严格按照审批流程准</w:t>
      </w:r>
    </w:p>
    <w:p>
      <w:pPr>
        <w:spacing w:before="229" w:line="351" w:lineRule="auto"/>
        <w:ind w:left="27" w:right="160" w:firstLine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备符合要求的文件、材料；根据决算依据编制工作计划和经费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预算，经过与部门项目分管领导沟通、筛选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确定经费预算计划，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确定最终预算方案。项目的审批文件、材料符合相关要求，项目事前经过必要的可行性研究、专家论证、风险评估、绩效评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估、集体决策，保障了程序的规范性。</w:t>
      </w:r>
    </w:p>
    <w:p>
      <w:pPr>
        <w:spacing w:before="24" w:line="221" w:lineRule="auto"/>
        <w:ind w:left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绩效目标</w:t>
      </w:r>
    </w:p>
    <w:p>
      <w:pPr>
        <w:spacing w:before="219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）绩效目标合理性</w:t>
      </w:r>
    </w:p>
    <w:p>
      <w:pPr>
        <w:spacing w:before="233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年初结合实际工作内容设定绩效目标，绩效目标依据充分，</w:t>
      </w:r>
    </w:p>
    <w:p>
      <w:pPr>
        <w:spacing w:before="230" w:line="352" w:lineRule="auto"/>
        <w:ind w:left="27" w:firstLine="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符合客观实际，能反映和考核项目绩效目标与项目实施的相符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情况，依据绩效目标设定的绩效指标清晰、细化、可衡量，能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反映和考核项目绩效目标的明细化情况。绩效目标表经过审核，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绩效目标与实际工作内容具有相关性，预算与确定的项目投资额相匹配，对项目任务进行了详细分解。项目预期产出效益及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效果符合正常的业绩水平。</w:t>
      </w:r>
    </w:p>
    <w:p>
      <w:pPr>
        <w:spacing w:before="5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）绩效指标明确性</w:t>
      </w:r>
    </w:p>
    <w:p>
      <w:pPr>
        <w:spacing w:before="233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项目设置了明确的预期产出效益和效果，将绩效目标细化</w:t>
      </w:r>
    </w:p>
    <w:p>
      <w:pPr>
        <w:spacing w:before="231" w:line="341" w:lineRule="auto"/>
        <w:ind w:left="36" w:right="227" w:hanging="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分解为具体的绩效指标，绩效目标与项目目标任务数相对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应，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绩效目标设定的绩效指标清晰、细化、可衡量。</w:t>
      </w:r>
    </w:p>
    <w:p>
      <w:pPr>
        <w:spacing w:before="25" w:line="219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资金投入</w:t>
      </w:r>
    </w:p>
    <w:p>
      <w:pPr>
        <w:spacing w:before="22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）预算编制科学性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8" w:type="default"/>
          <w:pgSz w:w="11906" w:h="16839"/>
          <w:pgMar w:top="1431" w:right="1315" w:bottom="1377" w:left="1785" w:header="0" w:footer="1212" w:gutter="0"/>
          <w:cols w:space="720" w:num="1"/>
        </w:sectPr>
      </w:pPr>
    </w:p>
    <w:p>
      <w:pPr>
        <w:spacing w:before="183" w:line="327" w:lineRule="auto"/>
        <w:ind w:left="27" w:right="14" w:firstLine="63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本项目的预算编制过程严谨、科学，充分体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现了精细化管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理的要求。预算编制之初，进行了全面的成本估算，确保项目所需的各项资源得到合理的预估与分配。同时，预算编制还紧密结合了项目的特点与实际情况，对不同阶段、不同任务的资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金需求进行了详细的分析与计算。</w:t>
      </w:r>
    </w:p>
    <w:p>
      <w:pPr>
        <w:spacing w:before="88" w:line="219" w:lineRule="auto"/>
        <w:ind w:right="14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在预算编制过程中，还注重了成本控制与效益最大化的原</w:t>
      </w:r>
    </w:p>
    <w:p>
      <w:pPr>
        <w:spacing w:before="231" w:line="349" w:lineRule="auto"/>
        <w:ind w:left="26" w:right="16" w:firstLine="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则。通过优化资源配置、提高资金使用效率等措施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，确保项目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在有限的预算内取得最大的经济效益与社会效益。此外，预算编制还充分考虑了风险因素，对可能出现的超支情况进行了预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留与规划，以应对项目实施过程中的不确定性。</w:t>
      </w:r>
    </w:p>
    <w:p>
      <w:pPr>
        <w:spacing w:before="56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）资金分配合理性</w:t>
      </w:r>
    </w:p>
    <w:p>
      <w:pPr>
        <w:spacing w:before="201" w:line="325" w:lineRule="auto"/>
        <w:ind w:left="34" w:right="16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本项目的资金分配遵循了公平、公正、透明的原则，确保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了项目资源的合理配置与高效利用。在资金分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配过程中，我们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充分考虑了项目的实际需求与目标，对不同阶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段、不同任务的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资金进行了科学的规划与安排。</w:t>
      </w:r>
    </w:p>
    <w:p>
      <w:pPr>
        <w:spacing w:before="58" w:line="327" w:lineRule="auto"/>
        <w:ind w:left="32" w:firstLine="6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具体而言，资金分配紧密结合了项目的特点与实际情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况，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对关键领域与重要环节给予了重点支持。同时，我们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也注重了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资金的均衡分配，避免了资源浪费与资金闲置。此外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，资金分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配还充分考虑了风险因素，对可能出现的超支情况进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行了预留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与调整。</w:t>
      </w:r>
    </w:p>
    <w:p>
      <w:pPr>
        <w:spacing w:before="50" w:line="326" w:lineRule="auto"/>
        <w:ind w:left="29" w:right="16" w:firstLine="65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综上所述，本项目的资金分配是合理的、科学的，既符合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项目的实际情况，又满足了资金使用的效益最大化要求。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资金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分配的合理性为项目的成功实施提供了有力的保障，也为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的绩效评价奠定了坚实的基础。</w:t>
      </w:r>
    </w:p>
    <w:p>
      <w:pPr>
        <w:spacing w:line="32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9" w:type="default"/>
          <w:pgSz w:w="11906" w:h="16839"/>
          <w:pgMar w:top="1431" w:right="1543" w:bottom="1378" w:left="1785" w:header="0" w:footer="1212" w:gutter="0"/>
          <w:cols w:space="720" w:num="1"/>
        </w:sectPr>
      </w:pPr>
    </w:p>
    <w:p>
      <w:pPr>
        <w:spacing w:before="184" w:line="232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（二）项目过程情况</w:t>
      </w:r>
    </w:p>
    <w:p>
      <w:pPr>
        <w:spacing w:before="202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项目过程类指标包括资金管理和组织实施两方面的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内容，</w:t>
      </w:r>
    </w:p>
    <w:p>
      <w:pPr>
        <w:spacing w:before="232" w:line="348" w:lineRule="auto"/>
        <w:ind w:left="29" w:right="242" w:firstLine="4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由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分，得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分率为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20%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。</w:t>
      </w:r>
    </w:p>
    <w:p>
      <w:pPr>
        <w:spacing w:line="219" w:lineRule="auto"/>
        <w:ind w:left="67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资金管理</w:t>
      </w:r>
    </w:p>
    <w:p>
      <w:pPr>
        <w:spacing w:before="22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）资金到位率</w:t>
      </w:r>
    </w:p>
    <w:p>
      <w:pPr>
        <w:spacing w:before="232" w:line="219" w:lineRule="auto"/>
        <w:ind w:left="66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本项目总投资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万元，财政资金及时足额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到位，到位率</w:t>
      </w:r>
    </w:p>
    <w:p>
      <w:pPr>
        <w:spacing w:before="185" w:line="418" w:lineRule="exact"/>
        <w:ind w:left="5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，预算资金按计划进度执行。</w:t>
      </w:r>
    </w:p>
    <w:p>
      <w:pPr>
        <w:spacing w:before="230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）预算执行率</w:t>
      </w:r>
    </w:p>
    <w:p>
      <w:pPr>
        <w:spacing w:before="232" w:line="218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预算编制较为详细，项目资金支出总体能够按照预算执行，</w:t>
      </w:r>
    </w:p>
    <w:p>
      <w:pPr>
        <w:spacing w:before="186" w:line="418" w:lineRule="exact"/>
        <w:ind w:left="3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预算资金支出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120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。</w:t>
      </w:r>
    </w:p>
    <w:p>
      <w:pPr>
        <w:spacing w:before="230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）资金使用合规性</w:t>
      </w:r>
    </w:p>
    <w:p>
      <w:pPr>
        <w:spacing w:before="197" w:line="326" w:lineRule="auto"/>
        <w:ind w:left="23" w:right="239" w:firstLine="64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本项目的资金使用严格遵循了国家相关法律法规与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财务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制度，确保了资金的合规性与安全性。在资金使用过程中，我们建立了完善的财务管理体系，对资金的流动进行了全程监控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与记录。</w:t>
      </w:r>
    </w:p>
    <w:p>
      <w:pPr>
        <w:spacing w:before="55" w:line="328" w:lineRule="auto"/>
        <w:ind w:left="29" w:right="225" w:firstLine="648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具体而言，资金使用坚持了专款专用的原则，确保了项目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资金不被挪用或截留。同时，我们还加强了对资金使用的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审计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与监督，定期对财务收支进行自查与自纠，及时发现并纠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正可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能存在的问题。此外，资金使用还充分考虑了成本效益原则，通过优化资源配置、提高资金使用效率等措施，确保了项目资金的最大化利用。</w:t>
      </w:r>
    </w:p>
    <w:p>
      <w:pPr>
        <w:spacing w:before="56" w:line="316" w:lineRule="auto"/>
        <w:ind w:left="53" w:right="242" w:firstLine="6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综上所述，本项目的资金使用是合规的、安全的，既符合国家相关法律法规与财务制度的要求，又满足了项目实施的实</w:t>
      </w:r>
    </w:p>
    <w:p>
      <w:pPr>
        <w:spacing w:line="31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0" w:type="default"/>
          <w:pgSz w:w="11906" w:h="16839"/>
          <w:pgMar w:top="1431" w:right="1317" w:bottom="1377" w:left="1785" w:header="0" w:footer="1212" w:gutter="0"/>
          <w:cols w:space="720" w:num="1"/>
        </w:sectPr>
      </w:pPr>
    </w:p>
    <w:p>
      <w:pPr>
        <w:spacing w:before="184" w:line="318" w:lineRule="auto"/>
        <w:ind w:left="44" w:right="84" w:firstLine="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际需要。资金使用的合规性为项目的成功实施提供了有力的保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障，也为项目的绩效评价奠定了坚实的基础。</w:t>
      </w:r>
    </w:p>
    <w:p>
      <w:pPr>
        <w:spacing w:before="52" w:line="221" w:lineRule="auto"/>
        <w:ind w:left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组织实施</w:t>
      </w:r>
    </w:p>
    <w:p>
      <w:pPr>
        <w:spacing w:before="221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）管理制度健全性</w:t>
      </w:r>
    </w:p>
    <w:p>
      <w:pPr>
        <w:spacing w:before="202" w:line="325" w:lineRule="auto"/>
        <w:ind w:left="34" w:right="53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本项目拥有一套完善、健全的管理制度体系，为项目的成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功实施提供了坚实的制度保障。项目管理制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度的制定紧密结合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了项目的特点与实际情况，涵盖了项目的策划、组织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、实施、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监控与收尾等各个环节。</w:t>
      </w:r>
    </w:p>
    <w:p>
      <w:pPr>
        <w:spacing w:before="56" w:line="316" w:lineRule="auto"/>
        <w:ind w:left="22" w:right="83" w:firstLine="64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在制度设计上，我们注重了制度的科学性与可操作性，确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保制度能够切实指导项目的执行与管理。</w:t>
      </w:r>
    </w:p>
    <w:p>
      <w:pPr>
        <w:spacing w:before="55" w:line="328" w:lineRule="auto"/>
        <w:ind w:left="27" w:right="67" w:firstLine="65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此外，项目管理制度还充分考虑了风险因素，制定了相应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并纠正可能存在的问题。</w:t>
      </w:r>
    </w:p>
    <w:p>
      <w:pPr>
        <w:spacing w:before="89" w:line="219" w:lineRule="auto"/>
        <w:ind w:left="68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综上所述，本项目的管理制度是健全的、有效的，既符合</w:t>
      </w:r>
    </w:p>
    <w:p>
      <w:pPr>
        <w:spacing w:before="232" w:line="347" w:lineRule="auto"/>
        <w:ind w:left="32" w:right="81" w:hanging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项目的实际情况，又满足了项目管理的需要。管理制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度的健全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性为项目的成功实施提供了有力的保障，也为项目的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绩效评价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奠定了坚实的基础。</w:t>
      </w:r>
    </w:p>
    <w:p>
      <w:pPr>
        <w:spacing w:before="52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）制度执行有效性</w:t>
      </w:r>
    </w:p>
    <w:p>
      <w:pPr>
        <w:spacing w:before="201" w:line="322" w:lineRule="auto"/>
        <w:ind w:left="21" w:firstLine="64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本项目在执行过程中，管理制度得到了全面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、有效的落实，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为确保项目的顺利实施与目标实现提供了坚实的保障。项目单位重视制度执行的重要性，通过明确责任分工、制定详细执行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1" w:type="default"/>
          <w:pgSz w:w="11906" w:h="16839"/>
          <w:pgMar w:top="1431" w:right="1475" w:bottom="1378" w:left="1785" w:header="0" w:footer="1212" w:gutter="0"/>
          <w:cols w:space="720" w:num="1"/>
        </w:sectPr>
      </w:pPr>
    </w:p>
    <w:p>
      <w:pPr>
        <w:spacing w:before="184" w:line="318" w:lineRule="auto"/>
        <w:ind w:left="34" w:right="8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计划、加强监督考核等措施，确保了各项管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理制度能够得到有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效执行。</w:t>
      </w:r>
    </w:p>
    <w:p>
      <w:pPr>
        <w:spacing w:before="53" w:line="325" w:lineRule="auto"/>
        <w:ind w:left="26" w:right="81" w:firstLine="6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在具体执行过程中，项目团队成员严格按照制度要求进行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操作。同时，我们还建立了有效的沟通机制与反馈机制，确保项目信息的及时传递与问题的及时解决，进一步提高了制度执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行的效率与效果。</w:t>
      </w:r>
    </w:p>
    <w:p>
      <w:pPr>
        <w:spacing w:before="56" w:line="324" w:lineRule="auto"/>
        <w:ind w:left="35" w:right="83" w:firstLine="64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综上所述，本项目的管理制度在执行过程中表现出了高度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的有效性，既确保了项目的顺利进行，又实现了项目目标的有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效达成。</w:t>
      </w:r>
    </w:p>
    <w:p>
      <w:pPr>
        <w:spacing w:before="47" w:line="221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7"/>
          <w:sz w:val="31"/>
          <w:szCs w:val="31"/>
        </w:rPr>
        <w:t>三</w:t>
      </w: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）项目产出情况</w:t>
      </w:r>
    </w:p>
    <w:p>
      <w:pPr>
        <w:spacing w:before="220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项目产出类指标包括产出数量、产出质量、产出时效、产</w:t>
      </w:r>
    </w:p>
    <w:p>
      <w:pPr>
        <w:spacing w:before="233" w:line="348" w:lineRule="auto"/>
        <w:ind w:left="42" w:firstLine="2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出成本四方面的内容，由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分，</w:t>
      </w:r>
      <w:r>
        <w:rPr>
          <w:rFonts w:ascii="FangSong_GB2312" w:hAnsi="FangSong_GB2312" w:eastAsia="FangSong_GB2312" w:cs="FangSong_GB2312"/>
          <w:sz w:val="31"/>
          <w:szCs w:val="31"/>
        </w:rPr>
        <w:t>实际得分</w:t>
      </w:r>
      <w:r>
        <w:rPr>
          <w:rFonts w:ascii="Times New Roman" w:hAnsi="Times New Roman" w:eastAsia="Times New Roman" w:cs="Times New Roman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z w:val="31"/>
          <w:szCs w:val="31"/>
        </w:rPr>
        <w:t>20%</w:t>
      </w:r>
      <w:r>
        <w:rPr>
          <w:rFonts w:ascii="FangSong_GB2312" w:hAnsi="FangSong_GB2312" w:eastAsia="FangSong_GB2312" w:cs="FangSong_GB2312"/>
          <w:sz w:val="31"/>
          <w:szCs w:val="31"/>
        </w:rPr>
        <w:t>。具体产出指标完成情况如下：</w:t>
      </w:r>
    </w:p>
    <w:p>
      <w:pPr>
        <w:spacing w:before="30" w:line="223" w:lineRule="auto"/>
        <w:ind w:left="66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①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数量指标：</w:t>
      </w:r>
    </w:p>
    <w:p>
      <w:pPr>
        <w:spacing w:before="226" w:line="221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：</w:t>
      </w:r>
      <w:r>
        <w:rPr>
          <w:rFonts w:ascii="宋体" w:hAnsi="宋体" w:eastAsia="宋体" w:cs="宋体"/>
          <w:spacing w:val="8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沟</w:t>
      </w:r>
      <w:r>
        <w:rPr>
          <w:rFonts w:ascii="宋体" w:hAnsi="宋体" w:eastAsia="宋体" w:cs="宋体"/>
          <w:spacing w:val="8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水</w:t>
      </w:r>
      <w:r>
        <w:rPr>
          <w:rFonts w:ascii="宋体" w:hAnsi="宋体" w:eastAsia="宋体" w:cs="宋体"/>
          <w:spacing w:val="8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维</w:t>
      </w:r>
      <w:r>
        <w:rPr>
          <w:rFonts w:ascii="宋体" w:hAnsi="宋体" w:eastAsia="宋体" w:cs="宋体"/>
          <w:spacing w:val="8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数量，指标值：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套，实际完</w:t>
      </w:r>
    </w:p>
    <w:p>
      <w:pPr>
        <w:spacing w:before="182" w:line="419" w:lineRule="exact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成值：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套，指标完成率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，无偏差。</w:t>
      </w:r>
    </w:p>
    <w:p>
      <w:pPr>
        <w:spacing w:before="228" w:line="221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：</w:t>
      </w:r>
      <w:r>
        <w:rPr>
          <w:rFonts w:ascii="宋体" w:hAnsi="宋体" w:eastAsia="宋体" w:cs="宋体"/>
          <w:spacing w:val="10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沟新</w:t>
      </w:r>
      <w:r>
        <w:rPr>
          <w:rFonts w:ascii="宋体" w:hAnsi="宋体" w:eastAsia="宋体" w:cs="宋体"/>
          <w:spacing w:val="10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水</w:t>
      </w:r>
      <w:r>
        <w:rPr>
          <w:rFonts w:ascii="宋体" w:hAnsi="宋体" w:eastAsia="宋体" w:cs="宋体"/>
          <w:spacing w:val="10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维</w:t>
      </w:r>
      <w:r>
        <w:rPr>
          <w:rFonts w:ascii="宋体" w:hAnsi="宋体" w:eastAsia="宋体" w:cs="宋体"/>
          <w:spacing w:val="10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数量，指标值：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套，实际</w:t>
      </w:r>
    </w:p>
    <w:p>
      <w:pPr>
        <w:spacing w:before="182" w:line="419" w:lineRule="exact"/>
        <w:ind w:left="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完成值：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套，指标完成率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，无偏差。</w:t>
      </w:r>
    </w:p>
    <w:p>
      <w:pPr>
        <w:spacing w:before="228" w:line="221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：</w:t>
      </w:r>
      <w:r>
        <w:rPr>
          <w:rFonts w:ascii="宋体" w:hAnsi="宋体" w:eastAsia="宋体" w:cs="宋体"/>
          <w:spacing w:val="1"/>
          <w:sz w:val="31"/>
          <w:szCs w:val="31"/>
        </w:rPr>
        <w:t>库甫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水</w:t>
      </w:r>
      <w:r>
        <w:rPr>
          <w:rFonts w:ascii="宋体" w:hAnsi="宋体" w:eastAsia="宋体" w:cs="宋体"/>
          <w:spacing w:val="1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维</w:t>
      </w:r>
      <w:r>
        <w:rPr>
          <w:rFonts w:ascii="宋体" w:hAnsi="宋体" w:eastAsia="宋体" w:cs="宋体"/>
          <w:spacing w:val="1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数量，指标值：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套，实际完成值：</w:t>
      </w:r>
    </w:p>
    <w:p>
      <w:pPr>
        <w:spacing w:before="182" w:line="418" w:lineRule="exact"/>
        <w:ind w:left="5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"/>
          <w:position w:val="1"/>
          <w:sz w:val="31"/>
          <w:szCs w:val="31"/>
        </w:rPr>
        <w:t>套，指标完成率</w:t>
      </w:r>
      <w:r>
        <w:rPr>
          <w:rFonts w:ascii="Times New Roman" w:hAnsi="Times New Roman" w:eastAsia="Times New Roman" w:cs="Times New Roman"/>
          <w:spacing w:val="1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1"/>
          <w:position w:val="1"/>
          <w:sz w:val="31"/>
          <w:szCs w:val="31"/>
        </w:rPr>
        <w:t>，无偏差。</w:t>
      </w:r>
    </w:p>
    <w:p>
      <w:pPr>
        <w:spacing w:before="229" w:line="221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：</w:t>
      </w:r>
      <w:r>
        <w:rPr>
          <w:rFonts w:ascii="宋体" w:hAnsi="宋体" w:eastAsia="宋体" w:cs="宋体"/>
          <w:spacing w:val="11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沟</w:t>
      </w:r>
      <w:r>
        <w:rPr>
          <w:rFonts w:ascii="宋体" w:hAnsi="宋体" w:eastAsia="宋体" w:cs="宋体"/>
          <w:spacing w:val="11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水</w:t>
      </w:r>
      <w:r>
        <w:rPr>
          <w:rFonts w:ascii="宋体" w:hAnsi="宋体" w:eastAsia="宋体" w:cs="宋体"/>
          <w:spacing w:val="11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维</w:t>
      </w:r>
      <w:r>
        <w:rPr>
          <w:rFonts w:ascii="宋体" w:hAnsi="宋体" w:eastAsia="宋体" w:cs="宋体"/>
          <w:spacing w:val="11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数量，指标值：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套，实际完</w:t>
      </w:r>
    </w:p>
    <w:p>
      <w:pPr>
        <w:spacing w:before="182" w:line="418" w:lineRule="exact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成值：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套，指标完成率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，无偏差。</w:t>
      </w:r>
    </w:p>
    <w:p>
      <w:pPr>
        <w:spacing w:before="229" w:line="221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质量指标：</w:t>
      </w:r>
    </w:p>
    <w:p>
      <w:pPr>
        <w:spacing w:line="22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2" w:type="default"/>
          <w:pgSz w:w="11906" w:h="16839"/>
          <w:pgMar w:top="1431" w:right="1475" w:bottom="1378" w:left="1785" w:header="0" w:footer="1212" w:gutter="0"/>
          <w:cols w:space="720" w:num="1"/>
        </w:sectPr>
      </w:pPr>
    </w:p>
    <w:p>
      <w:pPr>
        <w:spacing w:before="169" w:line="318" w:lineRule="auto"/>
        <w:ind w:left="51" w:right="43" w:firstLine="61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：项目验收合格率，指标值：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，实际完成值：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，无偏差。</w:t>
      </w:r>
    </w:p>
    <w:p>
      <w:pPr>
        <w:spacing w:before="177" w:line="222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③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时效指标：</w:t>
      </w:r>
    </w:p>
    <w:p>
      <w:pPr>
        <w:spacing w:before="228" w:line="220" w:lineRule="auto"/>
        <w:ind w:right="51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：项目完成时间，指标值：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25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日，实</w:t>
      </w:r>
    </w:p>
    <w:p>
      <w:pPr>
        <w:spacing w:before="183" w:line="418" w:lineRule="exact"/>
        <w:ind w:left="5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际完成值：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25</w:t>
      </w: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日，指标</w:t>
      </w:r>
      <w:r>
        <w:rPr>
          <w:rFonts w:ascii="FangSong_GB2312" w:hAnsi="FangSong_GB2312" w:eastAsia="FangSong_GB2312" w:cs="FangSong_GB2312"/>
          <w:spacing w:val="-2"/>
          <w:position w:val="1"/>
          <w:sz w:val="31"/>
          <w:szCs w:val="31"/>
        </w:rPr>
        <w:t>完成率</w:t>
      </w:r>
      <w:r>
        <w:rPr>
          <w:rFonts w:ascii="Times New Roman" w:hAnsi="Times New Roman" w:eastAsia="Times New Roman" w:cs="Times New Roman"/>
          <w:spacing w:val="-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2"/>
          <w:position w:val="1"/>
          <w:sz w:val="31"/>
          <w:szCs w:val="31"/>
        </w:rPr>
        <w:t>，无偏差。</w:t>
      </w:r>
    </w:p>
    <w:p>
      <w:pPr>
        <w:spacing w:before="227" w:line="223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④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成本指标：</w:t>
      </w:r>
    </w:p>
    <w:p>
      <w:pPr>
        <w:spacing w:before="227" w:line="220" w:lineRule="auto"/>
        <w:ind w:right="51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：</w:t>
      </w:r>
      <w:r>
        <w:rPr>
          <w:rFonts w:ascii="宋体" w:hAnsi="宋体" w:eastAsia="宋体" w:cs="宋体"/>
          <w:spacing w:val="3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沟</w:t>
      </w:r>
      <w:r>
        <w:rPr>
          <w:rFonts w:ascii="宋体" w:hAnsi="宋体" w:eastAsia="宋体" w:cs="宋体"/>
          <w:spacing w:val="3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水</w:t>
      </w:r>
      <w:r>
        <w:rPr>
          <w:rFonts w:ascii="宋体" w:hAnsi="宋体" w:eastAsia="宋体" w:cs="宋体"/>
          <w:spacing w:val="3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维</w:t>
      </w:r>
      <w:r>
        <w:rPr>
          <w:rFonts w:ascii="宋体" w:hAnsi="宋体" w:eastAsia="宋体" w:cs="宋体"/>
          <w:spacing w:val="3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费用，指标值：</w:t>
      </w:r>
      <w:r>
        <w:rPr>
          <w:rFonts w:ascii="宋体" w:hAnsi="宋体" w:eastAsia="宋体" w:cs="宋体"/>
          <w:spacing w:val="3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万元，实</w:t>
      </w:r>
    </w:p>
    <w:p>
      <w:pPr>
        <w:spacing w:before="183" w:line="419" w:lineRule="exact"/>
        <w:ind w:left="5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际完成值：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50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，无偏差。</w:t>
      </w:r>
    </w:p>
    <w:p>
      <w:pPr>
        <w:spacing w:before="229" w:line="220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：</w:t>
      </w:r>
      <w:r>
        <w:rPr>
          <w:rFonts w:ascii="宋体" w:hAnsi="宋体" w:eastAsia="宋体" w:cs="宋体"/>
          <w:spacing w:val="2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沟新</w:t>
      </w:r>
      <w:r>
        <w:rPr>
          <w:rFonts w:ascii="宋体" w:hAnsi="宋体" w:eastAsia="宋体" w:cs="宋体"/>
          <w:spacing w:val="2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水</w:t>
      </w:r>
      <w:r>
        <w:rPr>
          <w:rFonts w:ascii="宋体" w:hAnsi="宋体" w:eastAsia="宋体" w:cs="宋体"/>
          <w:spacing w:val="2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维</w:t>
      </w:r>
      <w:r>
        <w:rPr>
          <w:rFonts w:ascii="宋体" w:hAnsi="宋体" w:eastAsia="宋体" w:cs="宋体"/>
          <w:spacing w:val="2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费用，指标值：</w:t>
      </w:r>
      <w:r>
        <w:rPr>
          <w:rFonts w:ascii="宋体" w:hAnsi="宋体" w:eastAsia="宋体" w:cs="宋体"/>
          <w:spacing w:val="2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</w:t>
      </w:r>
    </w:p>
    <w:p>
      <w:pPr>
        <w:spacing w:before="183" w:line="418" w:lineRule="exact"/>
        <w:ind w:left="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实际完成值：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，无偏差。</w:t>
      </w:r>
    </w:p>
    <w:p>
      <w:pPr>
        <w:spacing w:before="229" w:line="220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：</w:t>
      </w:r>
      <w:r>
        <w:rPr>
          <w:rFonts w:ascii="宋体" w:hAnsi="宋体" w:eastAsia="宋体" w:cs="宋体"/>
          <w:spacing w:val="3"/>
          <w:sz w:val="31"/>
          <w:szCs w:val="31"/>
        </w:rPr>
        <w:t>库甫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水</w:t>
      </w:r>
      <w:r>
        <w:rPr>
          <w:rFonts w:ascii="宋体" w:hAnsi="宋体" w:eastAsia="宋体" w:cs="宋体"/>
          <w:spacing w:val="3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维</w:t>
      </w:r>
      <w:r>
        <w:rPr>
          <w:rFonts w:ascii="宋体" w:hAnsi="宋体" w:eastAsia="宋体" w:cs="宋体"/>
          <w:spacing w:val="3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费用，指标值：</w:t>
      </w:r>
      <w:r>
        <w:rPr>
          <w:rFonts w:ascii="宋体" w:hAnsi="宋体" w:eastAsia="宋体" w:cs="宋体"/>
          <w:spacing w:val="3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万元，实际完</w:t>
      </w:r>
    </w:p>
    <w:p>
      <w:pPr>
        <w:spacing w:before="184" w:line="418" w:lineRule="exact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成值：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，无偏差。</w:t>
      </w:r>
    </w:p>
    <w:p>
      <w:pPr>
        <w:spacing w:before="229" w:line="220" w:lineRule="auto"/>
        <w:ind w:right="51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：</w:t>
      </w:r>
      <w:r>
        <w:rPr>
          <w:rFonts w:ascii="宋体" w:hAnsi="宋体" w:eastAsia="宋体" w:cs="宋体"/>
          <w:spacing w:val="4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沟</w:t>
      </w:r>
      <w:r>
        <w:rPr>
          <w:rFonts w:ascii="宋体" w:hAnsi="宋体" w:eastAsia="宋体" w:cs="宋体"/>
          <w:spacing w:val="4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水</w:t>
      </w:r>
      <w:r>
        <w:rPr>
          <w:rFonts w:ascii="宋体" w:hAnsi="宋体" w:eastAsia="宋体" w:cs="宋体"/>
          <w:spacing w:val="4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维</w:t>
      </w:r>
      <w:r>
        <w:rPr>
          <w:rFonts w:ascii="宋体" w:hAnsi="宋体" w:eastAsia="宋体" w:cs="宋体"/>
          <w:spacing w:val="4"/>
          <w:sz w:val="31"/>
          <w:szCs w:val="31"/>
        </w:rPr>
        <w:t>修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费用，指标值：</w:t>
      </w:r>
      <w:r>
        <w:rPr>
          <w:rFonts w:ascii="宋体" w:hAnsi="宋体" w:eastAsia="宋体" w:cs="宋体"/>
          <w:spacing w:val="4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万元，实</w:t>
      </w:r>
    </w:p>
    <w:p>
      <w:pPr>
        <w:spacing w:before="183" w:line="419" w:lineRule="exact"/>
        <w:ind w:left="5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际完成值：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，无偏差。</w:t>
      </w:r>
    </w:p>
    <w:p>
      <w:pPr>
        <w:spacing w:before="196" w:line="223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7"/>
          <w:sz w:val="31"/>
          <w:szCs w:val="31"/>
        </w:rPr>
        <w:t>四</w:t>
      </w: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）项目效益情况</w:t>
      </w:r>
    </w:p>
    <w:p>
      <w:pPr>
        <w:spacing w:before="218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项目效益类指标包括项目实施效益和满意度两方面的内</w:t>
      </w:r>
    </w:p>
    <w:p>
      <w:pPr>
        <w:spacing w:before="233" w:line="348" w:lineRule="auto"/>
        <w:ind w:left="31" w:right="5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容，由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得分率为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。具体效益指标及满意度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指标完成情况如下：</w:t>
      </w:r>
    </w:p>
    <w:p>
      <w:pPr>
        <w:spacing w:before="32" w:line="221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实施效益</w:t>
      </w:r>
    </w:p>
    <w:p>
      <w:pPr>
        <w:spacing w:before="227" w:line="223" w:lineRule="auto"/>
        <w:ind w:left="66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①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社会效益指标：</w:t>
      </w:r>
    </w:p>
    <w:p>
      <w:pPr>
        <w:spacing w:before="227" w:line="220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：保障</w:t>
      </w:r>
      <w:r>
        <w:rPr>
          <w:rFonts w:ascii="宋体" w:hAnsi="宋体" w:eastAsia="宋体" w:cs="宋体"/>
          <w:spacing w:val="7"/>
          <w:sz w:val="31"/>
          <w:szCs w:val="31"/>
        </w:rPr>
        <w:t>居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民正常用水，指标值：有效保障，实际完</w:t>
      </w:r>
    </w:p>
    <w:p>
      <w:pPr>
        <w:spacing w:before="183" w:line="419" w:lineRule="exact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position w:val="1"/>
          <w:sz w:val="31"/>
          <w:szCs w:val="31"/>
        </w:rPr>
        <w:t>成值：有效保障，指标完成率</w:t>
      </w:r>
      <w:r>
        <w:rPr>
          <w:rFonts w:ascii="Times New Roman" w:hAnsi="Times New Roman" w:eastAsia="Times New Roman" w:cs="Times New Roman"/>
          <w:spacing w:val="4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4"/>
          <w:position w:val="1"/>
          <w:sz w:val="31"/>
          <w:szCs w:val="31"/>
        </w:rPr>
        <w:t>，无偏差。</w:t>
      </w:r>
    </w:p>
    <w:p>
      <w:pPr>
        <w:spacing w:before="228" w:line="221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：保障下</w:t>
      </w:r>
      <w:r>
        <w:rPr>
          <w:rFonts w:ascii="宋体" w:hAnsi="宋体" w:eastAsia="宋体" w:cs="宋体"/>
          <w:spacing w:val="-3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灌溉，指标值：有效保障，实际完成值：</w:t>
      </w:r>
    </w:p>
    <w:p>
      <w:pPr>
        <w:spacing w:line="22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3" w:type="default"/>
          <w:pgSz w:w="11906" w:h="16839"/>
          <w:pgMar w:top="1431" w:right="1488" w:bottom="1378" w:left="1785" w:header="0" w:footer="1212" w:gutter="0"/>
          <w:cols w:space="720" w:num="1"/>
        </w:sectPr>
      </w:pPr>
    </w:p>
    <w:p>
      <w:pPr>
        <w:spacing w:before="168" w:line="419" w:lineRule="exact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有效保障，指标完成率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，无偏差。</w:t>
      </w:r>
    </w:p>
    <w:p>
      <w:pPr>
        <w:spacing w:before="229" w:line="221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满意度</w:t>
      </w:r>
    </w:p>
    <w:p>
      <w:pPr>
        <w:spacing w:before="181" w:line="318" w:lineRule="auto"/>
        <w:ind w:left="30" w:right="36" w:firstLine="640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z w:val="31"/>
          <w:szCs w:val="31"/>
        </w:rPr>
        <w:t>：群众满意度，指标值：</w:t>
      </w:r>
      <w:r>
        <w:rPr>
          <w:rFonts w:ascii="Times New Roman" w:hAnsi="Times New Roman" w:eastAsia="Times New Roman" w:cs="Times New Roman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z w:val="31"/>
          <w:szCs w:val="31"/>
        </w:rPr>
        <w:t>，实际完成值：</w:t>
      </w:r>
      <w:r>
        <w:rPr>
          <w:rFonts w:ascii="Times New Roman" w:hAnsi="Times New Roman" w:eastAsia="Times New Roman" w:cs="Times New Roman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z w:val="31"/>
          <w:szCs w:val="31"/>
        </w:rPr>
        <w:t>，无偏差。</w:t>
      </w:r>
    </w:p>
    <w:p>
      <w:pPr>
        <w:spacing w:before="148" w:line="219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（五）预算执行进度与绩效指标总体完成率偏差</w:t>
      </w:r>
    </w:p>
    <w:p>
      <w:pPr>
        <w:spacing w:before="187" w:line="250" w:lineRule="auto"/>
        <w:ind w:left="38" w:firstLine="625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托里县</w:t>
      </w:r>
      <w:r>
        <w:rPr>
          <w:rFonts w:ascii="宋体" w:hAnsi="宋体" w:eastAsia="宋体" w:cs="宋体"/>
          <w:spacing w:val="14"/>
          <w:sz w:val="31"/>
          <w:szCs w:val="31"/>
        </w:rPr>
        <w:t>农村饮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水安全工程维</w:t>
      </w:r>
      <w:r>
        <w:rPr>
          <w:rFonts w:ascii="宋体" w:hAnsi="宋体" w:eastAsia="宋体" w:cs="宋体"/>
          <w:spacing w:val="14"/>
          <w:sz w:val="31"/>
          <w:szCs w:val="31"/>
        </w:rPr>
        <w:t>修养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护项目年初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预算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120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万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元，全年预算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120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万元，实际支出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120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100%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，项目绩效指标总体完成率为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100%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，总体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偏差率为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0%</w:t>
      </w:r>
      <w:r>
        <w:rPr>
          <w:rFonts w:ascii="宋体" w:hAnsi="宋体" w:eastAsia="宋体" w:cs="宋体"/>
          <w:spacing w:val="-5"/>
          <w:sz w:val="20"/>
          <w:szCs w:val="20"/>
        </w:rPr>
        <w:t>，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。</w:t>
      </w:r>
    </w:p>
    <w:p>
      <w:pPr>
        <w:spacing w:before="20" w:line="227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主要经验及做法、存在的问题及原因分析</w:t>
      </w:r>
    </w:p>
    <w:p>
      <w:pPr>
        <w:spacing w:before="178" w:line="234" w:lineRule="auto"/>
        <w:ind w:left="676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-4"/>
          <w:sz w:val="31"/>
          <w:szCs w:val="31"/>
        </w:rPr>
        <w:t>（一）主要经验及做法</w:t>
      </w:r>
    </w:p>
    <w:p>
      <w:pPr>
        <w:spacing w:before="169" w:line="327" w:lineRule="auto"/>
        <w:ind w:left="27" w:right="117" w:firstLine="64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为确保项目顺利进行，提前做好项目规划，将所列计划再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三审核。在项目实施过程中做好定期监督检查，严格按照项目管理规范进行，在项目资金使用过程中，严格落实把关，按照项目资金使用范围做好审核工作，让项目资金落于实处。在项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目完成后，做好受益群众民意调查及项目防范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工作。</w:t>
      </w:r>
    </w:p>
    <w:p>
      <w:pPr>
        <w:spacing w:before="54" w:line="219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严格坚持先做事、后验收、再拨付的原则，杜绝了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资金被</w:t>
      </w:r>
    </w:p>
    <w:p>
      <w:pPr>
        <w:spacing w:before="192" w:line="327" w:lineRule="auto"/>
        <w:ind w:left="25" w:right="36" w:firstLine="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挤占和挪用现象的发生，跟踪检查到位。财政、纪检、监察等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职能部门全面参与专项资金事前、事中和事后全过程的监管。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在监督环节上，实行关口前移，从事后监督管理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转向事前审核，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事中监督和事后检查稽核相结合的监督制度上来，形成多环节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全过程的监督管理格局，尽量早发现问题，早解决问题。</w:t>
      </w:r>
    </w:p>
    <w:p>
      <w:pPr>
        <w:spacing w:before="55" w:line="221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（二）存在的问题及原因分析</w:t>
      </w:r>
    </w:p>
    <w:p>
      <w:pPr>
        <w:spacing w:before="222" w:line="219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相关绩效管理方面专业知识的系统性学习有待加强。各</w:t>
      </w:r>
    </w:p>
    <w:p>
      <w:pPr>
        <w:spacing w:before="232" w:line="219" w:lineRule="auto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项指标的设置要进一步优化、完善，主要在细化、量化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上改进。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4" w:type="default"/>
          <w:pgSz w:w="11906" w:h="16839"/>
          <w:pgMar w:top="1431" w:right="1439" w:bottom="1378" w:left="1785" w:header="0" w:footer="1212" w:gutter="0"/>
          <w:cols w:space="720" w:num="1"/>
        </w:sectPr>
      </w:pPr>
    </w:p>
    <w:p>
      <w:pPr>
        <w:spacing w:before="216" w:line="341" w:lineRule="auto"/>
        <w:ind w:left="83" w:hanging="5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在绩效自评过程中，由于部分人员缺乏相关绩效管理专业知识，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自评价工作还存在自我审定的局限性，影响评价质量。</w:t>
      </w:r>
    </w:p>
    <w:p>
      <w:pPr>
        <w:spacing w:before="55" w:line="219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因轮岗、调动等因素使我单位绩效工作人员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流动频繁，</w:t>
      </w:r>
    </w:p>
    <w:p>
      <w:pPr>
        <w:spacing w:before="232" w:line="326" w:lineRule="auto"/>
        <w:ind w:left="676" w:right="4701" w:hanging="646"/>
        <w:rPr>
          <w:rFonts w:ascii="黑体" w:hAnsi="黑体" w:eastAsia="黑体" w:cs="黑体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造成工作衔接不到位的情况。</w:t>
      </w:r>
      <w:r>
        <w:rPr>
          <w:rFonts w:ascii="黑体" w:hAnsi="黑体" w:eastAsia="黑体" w:cs="黑体"/>
          <w:spacing w:val="4"/>
          <w:sz w:val="31"/>
          <w:szCs w:val="31"/>
        </w:rPr>
        <w:t>六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.</w:t>
      </w:r>
      <w:r>
        <w:rPr>
          <w:rFonts w:ascii="黑体" w:hAnsi="黑体" w:eastAsia="黑体" w:cs="黑体"/>
          <w:spacing w:val="4"/>
          <w:sz w:val="31"/>
          <w:szCs w:val="31"/>
        </w:rPr>
        <w:t>有关建议</w:t>
      </w:r>
    </w:p>
    <w:p>
      <w:pPr>
        <w:spacing w:before="64" w:line="219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多进行有关绩效管理工作方面的培训。积极组织第三方</w:t>
      </w:r>
    </w:p>
    <w:p>
      <w:pPr>
        <w:spacing w:before="234" w:line="341" w:lineRule="auto"/>
        <w:ind w:left="35" w:right="242" w:firstLine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开展绩效管理工作培训，进一步夯实业务基础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，提高我单位绩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效人员水平。</w:t>
      </w:r>
    </w:p>
    <w:p>
      <w:pPr>
        <w:spacing w:before="53" w:line="218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专门设定对绩效工作人员定职、定岗、定责等相关制度</w:t>
      </w:r>
    </w:p>
    <w:p>
      <w:pPr>
        <w:spacing w:before="232" w:line="341" w:lineRule="auto"/>
        <w:ind w:left="34" w:right="244" w:hanging="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措施，进一步提升我单位绩效管理工作业务水平，扎实做好绩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效管理工作。</w:t>
      </w:r>
    </w:p>
    <w:p>
      <w:pPr>
        <w:spacing w:before="56" w:line="219" w:lineRule="auto"/>
        <w:ind w:left="66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进一步规范项目建设的程序。项目前期做好可行性研究</w:t>
      </w:r>
    </w:p>
    <w:p>
      <w:pPr>
        <w:spacing w:before="233" w:line="346" w:lineRule="auto"/>
        <w:ind w:left="26" w:right="242" w:firstLine="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报告，更加细化实施方案，严格执行资金管理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办法和财政资金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管理制度，严格按照项目实施方案、招投标管理办法等稳步推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进工作，各部门单位根据自己项目的特点进行总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结。</w:t>
      </w:r>
    </w:p>
    <w:p>
      <w:pPr>
        <w:spacing w:before="56" w:line="219" w:lineRule="auto"/>
        <w:ind w:left="660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4.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进一步完善项目评价过程中有关数据和资料的收集、整</w:t>
      </w:r>
    </w:p>
    <w:p>
      <w:pPr>
        <w:spacing w:before="233" w:line="334" w:lineRule="auto"/>
        <w:ind w:left="36" w:right="244" w:hanging="6"/>
        <w:jc w:val="both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理、审核及分析。项目启动时同步做好档案的归纳与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整理，及时整理、收集、汇总，健全档案资料。项目后续管理有待进一步加强和跟踪</w:t>
      </w:r>
      <w:r>
        <w:rPr>
          <w:rFonts w:ascii="FangSong_GB2312" w:hAnsi="FangSong_GB2312" w:eastAsia="FangSong_GB2312" w:cs="FangSong_GB2312"/>
          <w:spacing w:val="5"/>
          <w:sz w:val="35"/>
          <w:szCs w:val="35"/>
        </w:rPr>
        <w:t>。</w:t>
      </w:r>
    </w:p>
    <w:p>
      <w:pPr>
        <w:spacing w:before="45" w:line="218" w:lineRule="auto"/>
        <w:ind w:left="670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进一步加强对绩效管理工作的组织领导，提高对预算绩</w:t>
      </w:r>
    </w:p>
    <w:p>
      <w:pPr>
        <w:spacing w:before="234" w:line="346" w:lineRule="auto"/>
        <w:ind w:left="35" w:right="24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效管理工作重要性的认识，总结经验查找问题，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抓紧研究制定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更全面更完善的绩效评价管理办法。结合食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品安全考核建立绩效工作考核制度，加大全局对全面实施预算绩效管理和绩效管</w:t>
      </w:r>
    </w:p>
    <w:p>
      <w:pPr>
        <w:spacing w:line="34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5" w:type="default"/>
          <w:pgSz w:w="11906" w:h="16839"/>
          <w:pgMar w:top="1431" w:right="1315" w:bottom="1378" w:left="1785" w:header="0" w:footer="1212" w:gutter="0"/>
          <w:cols w:space="720" w:num="1"/>
        </w:sectPr>
      </w:pPr>
    </w:p>
    <w:p>
      <w:pPr>
        <w:spacing w:before="216" w:line="341" w:lineRule="auto"/>
        <w:ind w:left="33" w:hanging="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理工作的学习力度，让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花钱必问效，无效必问责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的理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念深入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工作每个环节。</w:t>
      </w:r>
    </w:p>
    <w:p>
      <w:pPr>
        <w:spacing w:before="23" w:line="226" w:lineRule="auto"/>
        <w:ind w:left="6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其他需要说明的问题</w:t>
      </w:r>
    </w:p>
    <w:p>
      <w:pPr>
        <w:spacing w:before="180" w:line="221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本项目无其他需说明的问题。</w:t>
      </w:r>
    </w:p>
    <w:sectPr>
      <w:footerReference r:id="rId26" w:type="default"/>
      <w:pgSz w:w="11906" w:h="16839"/>
      <w:pgMar w:top="1431" w:right="1559" w:bottom="1378" w:left="1785" w:header="0" w:footer="12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30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15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16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17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18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19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21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22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4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D4377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theme" Target="theme/theme1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Office_11.8.2.11019_F1E327BC-269C-435d-A152-05C5408002CA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2025-08-04T11:52:00Z</dcterms:created>
  <dc:creator>审核人</dc:creator>
  <cp:lastModifiedBy>Administrator</cp:lastModifiedBy>
  <dcterms:modified xsi:type="dcterms:W3CDTF">2025-08-06T11:32:32Z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2025-08-04T11:52:50Z</vt:filetime>
  </property>
  <property fmtid="{D5CDD505-2E9C-101B-9397-08002B2CF9AE}" pid="4" name="KSOProductBuildVer">
    <vt:lpwstr>2052-11.8.2.11019</vt:lpwstr>
  </property>
  <property fmtid="{D5CDD505-2E9C-101B-9397-08002B2CF9AE}" pid="5" name="ICV">
    <vt:lpwstr>6E2BD1BB5A8A44D3BDB07D3CA64906CC</vt:lpwstr>
  </property>
</Properties>
</file>