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托里县库普乡人民政府2024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C020EF5">
      <w:r>
        <w:br w:type="page"/>
      </w:r>
    </w:p>
    <w:p w14:paraId="2135C29E">
      <w:pPr>
        <w:spacing w:line="640" w:lineRule="exact"/>
        <w:jc w:val="center"/>
        <w:outlineLvl w:val="1"/>
      </w:pPr>
      <w:r>
        <w:rPr>
          <w:rFonts w:ascii="黑体" w:hAnsi="黑体" w:eastAsia="黑体"/>
          <w:sz w:val="32"/>
        </w:rPr>
        <w:t>第一部分 单位概况</w:t>
      </w:r>
    </w:p>
    <w:p w14:paraId="64EF9372">
      <w:pPr>
        <w:spacing w:line="640" w:lineRule="exact"/>
        <w:ind w:firstLine="640"/>
        <w:jc w:val="both"/>
        <w:outlineLvl w:val="2"/>
      </w:pPr>
      <w:r>
        <w:rPr>
          <w:rFonts w:ascii="黑体" w:hAnsi="黑体" w:eastAsia="黑体"/>
          <w:sz w:val="32"/>
        </w:rPr>
        <w:t>一、主要职能</w:t>
      </w:r>
    </w:p>
    <w:p w14:paraId="77B071E7">
      <w:pPr>
        <w:spacing w:line="580" w:lineRule="exact"/>
        <w:ind w:firstLine="640"/>
        <w:jc w:val="both"/>
      </w:pPr>
      <w:r>
        <w:rPr>
          <w:rFonts w:ascii="仿宋_GB2312" w:hAnsi="仿宋_GB2312" w:eastAsia="仿宋_GB2312"/>
          <w:sz w:val="32"/>
        </w:rPr>
        <w:t>（1）制定和组织实施经济、科技和社会发展计划，制定资源开发技术改造和产业结构调整方案，组织指导好各业生产，搞好商品流通，协调好本乡与外地区的经济交流与合作，抓好</w:t>
      </w:r>
      <w:r>
        <w:rPr>
          <w:rFonts w:hint="eastAsia" w:ascii="仿宋_GB2312" w:hAnsi="仿宋_GB2312" w:eastAsia="仿宋_GB2312"/>
          <w:sz w:val="32"/>
          <w:lang w:eastAsia="zh-CN"/>
        </w:rPr>
        <w:t>招</w:t>
      </w:r>
      <w:r>
        <w:rPr>
          <w:rFonts w:ascii="仿宋_GB2312" w:hAnsi="仿宋_GB2312" w:eastAsia="仿宋_GB2312"/>
          <w:sz w:val="32"/>
        </w:rPr>
        <w:t>商引资，人才引进项目开发，不断培育市场体系，组织经济运行，促进经济发展。</w:t>
      </w:r>
    </w:p>
    <w:p w14:paraId="56626275">
      <w:pPr>
        <w:spacing w:line="580" w:lineRule="exact"/>
        <w:ind w:firstLine="640"/>
        <w:jc w:val="both"/>
      </w:pPr>
      <w:r>
        <w:rPr>
          <w:rFonts w:ascii="仿宋_GB2312" w:hAnsi="仿宋_GB2312" w:eastAsia="仿宋_GB2312"/>
          <w:sz w:val="32"/>
        </w:rPr>
        <w:t>（2）制定并</w:t>
      </w:r>
      <w:r>
        <w:rPr>
          <w:rFonts w:hint="eastAsia" w:ascii="仿宋_GB2312" w:hAnsi="仿宋_GB2312" w:eastAsia="仿宋_GB2312"/>
          <w:sz w:val="32"/>
          <w:lang w:eastAsia="zh-CN"/>
        </w:rPr>
        <w:t>组织实施乡村</w:t>
      </w:r>
      <w:r>
        <w:rPr>
          <w:rFonts w:ascii="仿宋_GB2312" w:hAnsi="仿宋_GB2312" w:eastAsia="仿宋_GB2312"/>
          <w:sz w:val="32"/>
        </w:rPr>
        <w:t>建设规划，部署重点工程建设，地方道路建设及公共设施，水利设施的管理，负责土地、林木、水等自然资源和生态环境的保护，做好护林防火工作。</w:t>
      </w:r>
    </w:p>
    <w:p w14:paraId="4744AC0B">
      <w:pPr>
        <w:spacing w:line="580" w:lineRule="exact"/>
        <w:ind w:firstLine="640"/>
        <w:jc w:val="both"/>
      </w:pPr>
      <w:r>
        <w:rPr>
          <w:rFonts w:ascii="仿宋_GB2312" w:hAnsi="仿宋_GB2312" w:eastAsia="仿宋_GB2312"/>
          <w:sz w:val="32"/>
        </w:rPr>
        <w:t>（3）负责本行政区域内的民政、文化教育、卫生、体育等社会公益事业的综合性工作，维护一切经济单位和个人的正当经济权益，取缔非法经济活动，调节和处理民事纠纷，打击刑事案件维护社会发展。</w:t>
      </w:r>
    </w:p>
    <w:p w14:paraId="409BE6A6">
      <w:pPr>
        <w:spacing w:line="580" w:lineRule="exact"/>
        <w:ind w:firstLine="640"/>
        <w:jc w:val="both"/>
      </w:pPr>
      <w:r>
        <w:rPr>
          <w:rFonts w:ascii="仿宋_GB2312" w:hAnsi="仿宋_GB2312" w:eastAsia="仿宋_GB2312"/>
          <w:sz w:val="32"/>
        </w:rPr>
        <w:t>（4）按计划组织本级财政收入和地方税的征收，完成国家财政计划，不断培育税源，管好财政资金，增强财政实力。</w:t>
      </w:r>
    </w:p>
    <w:p w14:paraId="265B4157">
      <w:pPr>
        <w:spacing w:line="580" w:lineRule="exact"/>
        <w:ind w:firstLine="640"/>
        <w:jc w:val="both"/>
      </w:pPr>
      <w:r>
        <w:rPr>
          <w:rFonts w:ascii="仿宋_GB2312" w:hAnsi="仿宋_GB2312" w:eastAsia="仿宋_GB2312"/>
          <w:sz w:val="32"/>
        </w:rPr>
        <w:t>（5）抓好精神文明建设，丰富群众文化生活，提倡移风易俗，反对封建迷信，破除陈规陋习，树立社会主义新风尚。</w:t>
      </w:r>
    </w:p>
    <w:p w14:paraId="4434179E">
      <w:pPr>
        <w:spacing w:line="580" w:lineRule="exact"/>
        <w:ind w:firstLine="640"/>
        <w:jc w:val="both"/>
      </w:pPr>
      <w:r>
        <w:rPr>
          <w:rFonts w:ascii="仿宋_GB2312" w:hAnsi="仿宋_GB2312" w:eastAsia="仿宋_GB2312"/>
          <w:sz w:val="32"/>
        </w:rPr>
        <w:t>（6）完成上级政府交办的其他事项。</w:t>
      </w:r>
    </w:p>
    <w:p w14:paraId="224FB404">
      <w:pPr>
        <w:spacing w:line="640" w:lineRule="exact"/>
        <w:ind w:firstLine="640"/>
        <w:jc w:val="both"/>
        <w:outlineLvl w:val="2"/>
      </w:pPr>
      <w:r>
        <w:rPr>
          <w:rFonts w:ascii="黑体" w:hAnsi="黑体" w:eastAsia="黑体"/>
          <w:sz w:val="32"/>
        </w:rPr>
        <w:t>二、机构设置及人员情况</w:t>
      </w:r>
    </w:p>
    <w:p w14:paraId="65770938">
      <w:pPr>
        <w:spacing w:line="580" w:lineRule="exact"/>
        <w:ind w:firstLine="640"/>
        <w:jc w:val="both"/>
      </w:pPr>
      <w:r>
        <w:rPr>
          <w:rFonts w:ascii="仿宋_GB2312" w:hAnsi="仿宋_GB2312" w:eastAsia="仿宋_GB2312"/>
          <w:sz w:val="32"/>
        </w:rPr>
        <w:t>托里县库普乡人民政府2024年度，实有人数143人，其中：在职人员99人，增加4人；离休人员0人，增加0人；退休人员44人,增加1人。</w:t>
      </w:r>
    </w:p>
    <w:p w14:paraId="58B61431">
      <w:pPr>
        <w:spacing w:line="580" w:lineRule="exact"/>
        <w:ind w:firstLine="640"/>
        <w:jc w:val="both"/>
      </w:pPr>
      <w:r>
        <w:rPr>
          <w:rFonts w:ascii="仿宋_GB2312" w:hAnsi="仿宋_GB2312" w:eastAsia="仿宋_GB2312"/>
          <w:sz w:val="32"/>
        </w:rPr>
        <w:t>托里县库普乡人民政府无下属预算单位，下设12个科室，分别是：党政办办公室、经济发展办公室、社会事务办公室、综合执法办公室、党建办公室、托里县库普乡社会保障(民政)服务中心(退役军人服务站)、托里县库普乡农业(畜牧业)发展服务中心、托里县库普乡农村合作经济(统计)发展中心(财政所)、托里县库普乡规划建设发展中心(生态环境工作站)、托里县库普乡党群服务中心(文化广电旅游服务中心)、托里县库普斗乡综合行政执法队、库普乡综治中心(网络化服务中心)。</w:t>
      </w:r>
    </w:p>
    <w:p w14:paraId="0ECBC497">
      <w:r>
        <w:br w:type="page"/>
      </w:r>
    </w:p>
    <w:p w14:paraId="70A6DFC6">
      <w:pPr>
        <w:spacing w:line="240" w:lineRule="auto"/>
        <w:jc w:val="center"/>
        <w:outlineLvl w:val="1"/>
      </w:pPr>
      <w:r>
        <w:rPr>
          <w:rFonts w:ascii="黑体" w:hAnsi="黑体" w:eastAsia="黑体"/>
          <w:sz w:val="32"/>
        </w:rPr>
        <w:t>第二部分 部门决算情况说明</w:t>
      </w:r>
    </w:p>
    <w:p w14:paraId="4D6C9F2C">
      <w:pPr>
        <w:spacing w:line="640" w:lineRule="exact"/>
        <w:ind w:firstLine="640"/>
        <w:jc w:val="both"/>
        <w:outlineLvl w:val="2"/>
      </w:pPr>
      <w:r>
        <w:rPr>
          <w:rFonts w:ascii="黑体" w:hAnsi="黑体" w:eastAsia="黑体"/>
          <w:sz w:val="32"/>
        </w:rPr>
        <w:t>一、收入支出决算总体情况说明</w:t>
      </w:r>
    </w:p>
    <w:p w14:paraId="4D76B8F4">
      <w:pPr>
        <w:spacing w:line="580" w:lineRule="exact"/>
        <w:ind w:firstLine="640"/>
        <w:jc w:val="both"/>
      </w:pPr>
      <w:r>
        <w:rPr>
          <w:rFonts w:ascii="仿宋_GB2312" w:hAnsi="仿宋_GB2312" w:eastAsia="仿宋_GB2312"/>
          <w:b/>
          <w:sz w:val="32"/>
        </w:rPr>
        <w:t>2024年度收入总计7,683.30万元，</w:t>
      </w:r>
      <w:r>
        <w:rPr>
          <w:rFonts w:ascii="仿宋_GB2312" w:hAnsi="仿宋_GB2312" w:eastAsia="仿宋_GB2312"/>
          <w:b w:val="0"/>
          <w:sz w:val="32"/>
        </w:rPr>
        <w:t>其中：本年收入合计7,329.49万元，使用非财政拨款结余（含专用结余）0.00万元，年初结转和结余353.81万元。</w:t>
      </w:r>
    </w:p>
    <w:p w14:paraId="43DE54A1">
      <w:pPr>
        <w:spacing w:line="580" w:lineRule="exact"/>
        <w:ind w:firstLine="640"/>
        <w:jc w:val="both"/>
      </w:pPr>
      <w:r>
        <w:rPr>
          <w:rFonts w:ascii="仿宋_GB2312" w:hAnsi="仿宋_GB2312" w:eastAsia="仿宋_GB2312"/>
          <w:b/>
          <w:sz w:val="32"/>
        </w:rPr>
        <w:t>2024年度支出总计7,683.30万元，</w:t>
      </w:r>
      <w:r>
        <w:rPr>
          <w:rFonts w:ascii="仿宋_GB2312" w:hAnsi="仿宋_GB2312" w:eastAsia="仿宋_GB2312"/>
          <w:b w:val="0"/>
          <w:sz w:val="32"/>
        </w:rPr>
        <w:t>其中：本年支出合计7,329.49万元，结余分配0.00万元，年末结转和结余353.81万元。</w:t>
      </w:r>
    </w:p>
    <w:p w14:paraId="3F1305AE">
      <w:pPr>
        <w:spacing w:line="580" w:lineRule="exact"/>
        <w:ind w:firstLine="640"/>
        <w:jc w:val="both"/>
      </w:pPr>
      <w:r>
        <w:rPr>
          <w:rFonts w:ascii="仿宋_GB2312" w:hAnsi="仿宋_GB2312" w:eastAsia="仿宋_GB2312"/>
          <w:b w:val="0"/>
          <w:sz w:val="32"/>
        </w:rPr>
        <w:t>收入支出总体与上年相比，增加1,172.47万元，增长18.01%，主要原因是：本年增加2024年美术馆、公共图书馆、文化馆（站）免费开放补助资金、2024年中央财政就业补助资金【第二批】、托里县库普乡杰特窝巴村人居环境整治建设项目、自治区ZJ教职人员生活补贴费增加部分等项目；本年在职人员增加，在职人员工资调增，社保、公积金基数调增，人员经费增加。</w:t>
      </w:r>
    </w:p>
    <w:p w14:paraId="04C1D135">
      <w:pPr>
        <w:spacing w:line="640" w:lineRule="exact"/>
        <w:ind w:firstLine="640"/>
        <w:jc w:val="both"/>
        <w:outlineLvl w:val="2"/>
      </w:pPr>
      <w:r>
        <w:rPr>
          <w:rFonts w:ascii="黑体" w:hAnsi="黑体" w:eastAsia="黑体"/>
          <w:sz w:val="32"/>
        </w:rPr>
        <w:t>二、收入决算情况说明</w:t>
      </w:r>
    </w:p>
    <w:p w14:paraId="684798C5">
      <w:pPr>
        <w:spacing w:line="580" w:lineRule="exact"/>
        <w:ind w:firstLine="640"/>
        <w:jc w:val="both"/>
      </w:pPr>
      <w:r>
        <w:rPr>
          <w:rFonts w:ascii="仿宋_GB2312" w:hAnsi="仿宋_GB2312" w:eastAsia="仿宋_GB2312"/>
          <w:b/>
          <w:sz w:val="32"/>
        </w:rPr>
        <w:t>本年收入7,329.49万元，</w:t>
      </w:r>
      <w:r>
        <w:rPr>
          <w:rFonts w:ascii="仿宋_GB2312" w:hAnsi="仿宋_GB2312" w:eastAsia="仿宋_GB2312"/>
          <w:b w:val="0"/>
          <w:sz w:val="32"/>
        </w:rPr>
        <w:t>其中：财政拨款收入7,188.46万元，占98.08%；上级补助收入0.00万元，占0.00%；事业收入0.00万元，占0.00%；经营收入0.00万元，占0.00%；附属单位上缴收入0.00万元，占0.00%；其他收入141.03万元，占1.92%。</w:t>
      </w:r>
    </w:p>
    <w:p w14:paraId="63A4BE2F">
      <w:pPr>
        <w:spacing w:line="640" w:lineRule="exact"/>
        <w:ind w:firstLine="640"/>
        <w:jc w:val="both"/>
        <w:outlineLvl w:val="2"/>
      </w:pPr>
      <w:r>
        <w:rPr>
          <w:rFonts w:ascii="黑体" w:hAnsi="黑体" w:eastAsia="黑体"/>
          <w:sz w:val="32"/>
        </w:rPr>
        <w:t>三、支出决算情况说明</w:t>
      </w:r>
    </w:p>
    <w:p w14:paraId="4FB49E30">
      <w:pPr>
        <w:spacing w:line="580" w:lineRule="exact"/>
        <w:ind w:firstLine="640"/>
        <w:jc w:val="both"/>
      </w:pPr>
      <w:r>
        <w:rPr>
          <w:rFonts w:ascii="仿宋_GB2312" w:hAnsi="仿宋_GB2312" w:eastAsia="仿宋_GB2312"/>
          <w:b/>
          <w:sz w:val="32"/>
        </w:rPr>
        <w:t>本年支出7,329.49万元，</w:t>
      </w:r>
      <w:r>
        <w:rPr>
          <w:rFonts w:ascii="仿宋_GB2312" w:hAnsi="仿宋_GB2312" w:eastAsia="仿宋_GB2312"/>
          <w:b w:val="0"/>
          <w:sz w:val="32"/>
        </w:rPr>
        <w:t>其中：基本支出1,838.99万元，占25.09%；项目支出5,490.50万元，占74.91%；上缴上级支出0.00万元，占0.00%；经营支出0.00万元，占0.00%；对附属单位补助支出0.00万元，占0.00%。</w:t>
      </w:r>
    </w:p>
    <w:p w14:paraId="5AF6BAF9">
      <w:pPr>
        <w:spacing w:line="640" w:lineRule="exact"/>
        <w:ind w:firstLine="640"/>
        <w:jc w:val="both"/>
        <w:outlineLvl w:val="2"/>
      </w:pPr>
      <w:r>
        <w:rPr>
          <w:rFonts w:ascii="黑体" w:hAnsi="黑体" w:eastAsia="黑体"/>
          <w:sz w:val="32"/>
        </w:rPr>
        <w:t>四、财政拨款收入支出决算总体情况说明</w:t>
      </w:r>
    </w:p>
    <w:p w14:paraId="4D85B51E">
      <w:pPr>
        <w:spacing w:line="580" w:lineRule="exact"/>
        <w:ind w:firstLine="640"/>
        <w:jc w:val="both"/>
      </w:pPr>
      <w:r>
        <w:rPr>
          <w:rFonts w:ascii="仿宋_GB2312" w:hAnsi="仿宋_GB2312" w:eastAsia="仿宋_GB2312"/>
          <w:b/>
          <w:sz w:val="32"/>
        </w:rPr>
        <w:t>2024年度财政拨款收入总计7,297.02万元，</w:t>
      </w:r>
      <w:r>
        <w:rPr>
          <w:rFonts w:ascii="仿宋_GB2312" w:hAnsi="仿宋_GB2312" w:eastAsia="仿宋_GB2312"/>
          <w:b w:val="0"/>
          <w:sz w:val="32"/>
        </w:rPr>
        <w:t>其中：年初财政拨款结转和结余108.56万元，本年财政拨款收入7,188.46万元。</w:t>
      </w:r>
      <w:r>
        <w:rPr>
          <w:rFonts w:ascii="仿宋_GB2312" w:hAnsi="仿宋_GB2312" w:eastAsia="仿宋_GB2312"/>
          <w:b/>
          <w:sz w:val="32"/>
        </w:rPr>
        <w:t>财政拨款支出总计7,297.02万元，</w:t>
      </w:r>
      <w:r>
        <w:rPr>
          <w:rFonts w:ascii="仿宋_GB2312" w:hAnsi="仿宋_GB2312" w:eastAsia="仿宋_GB2312"/>
          <w:b w:val="0"/>
          <w:sz w:val="32"/>
        </w:rPr>
        <w:t>其中：年末财政拨款结转和结余108.56万元，本年财政拨款支出7,188.46万元。</w:t>
      </w:r>
    </w:p>
    <w:p w14:paraId="1F48CC9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1,156.38万元，增长18.83%，主要原因是：本年增加2024年美术馆、公共图书馆、文化馆（站）免费开放补助资金、2024年中央财政就业补助资金【第二批】、托里县库普乡杰特窝巴村人居环境整治建设项目、自治区ZJ教职人员生活补贴费增加部分等项目；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年初预算数6,596.29万元，决算数7,297.02万元，预决算差异率10.62%，主要原因是：年中追加中央政法纪检监察资金转移支付资金、自治区</w:t>
      </w:r>
      <w:r>
        <w:rPr>
          <w:rFonts w:hint="eastAsia" w:ascii="仿宋_GB2312" w:hAnsi="仿宋_GB2312" w:eastAsia="仿宋_GB2312"/>
          <w:b w:val="0"/>
          <w:sz w:val="32"/>
          <w:lang w:val="en-US" w:eastAsia="zh-CN"/>
        </w:rPr>
        <w:t>ZJ</w:t>
      </w:r>
      <w:r>
        <w:rPr>
          <w:rFonts w:ascii="仿宋_GB2312" w:hAnsi="仿宋_GB2312" w:eastAsia="仿宋_GB2312"/>
          <w:b w:val="0"/>
          <w:sz w:val="32"/>
        </w:rPr>
        <w:t>教职人员生活补贴费增加部分、中央补助地方美术馆、公共图书馆、文化馆[站]免费开放补助（中央）等项目资金；年中追加人员工资、社保、公积金基数调增部分资金，导致预决算存在差异。</w:t>
      </w:r>
    </w:p>
    <w:p w14:paraId="73B26D8B">
      <w:pPr>
        <w:spacing w:line="640" w:lineRule="exact"/>
        <w:ind w:firstLine="640"/>
        <w:jc w:val="both"/>
        <w:outlineLvl w:val="2"/>
      </w:pPr>
      <w:r>
        <w:rPr>
          <w:rFonts w:ascii="黑体" w:hAnsi="黑体" w:eastAsia="黑体"/>
          <w:sz w:val="32"/>
        </w:rPr>
        <w:t>五、一般公共预算财政拨款支出决算情况说明</w:t>
      </w:r>
    </w:p>
    <w:p w14:paraId="474EFD81">
      <w:pPr>
        <w:spacing w:line="640" w:lineRule="exact"/>
        <w:ind w:firstLine="640"/>
        <w:jc w:val="both"/>
        <w:outlineLvl w:val="3"/>
      </w:pPr>
      <w:r>
        <w:rPr>
          <w:rFonts w:ascii="楷体_GB2312" w:hAnsi="楷体_GB2312" w:eastAsia="楷体_GB2312"/>
          <w:b/>
          <w:sz w:val="32"/>
        </w:rPr>
        <w:t>（一）一般公共预算财政拨款支出决算总体情况</w:t>
      </w:r>
    </w:p>
    <w:p w14:paraId="7183AEA1">
      <w:pPr>
        <w:spacing w:line="580" w:lineRule="exact"/>
        <w:ind w:firstLine="640"/>
        <w:jc w:val="both"/>
      </w:pPr>
      <w:r>
        <w:rPr>
          <w:rFonts w:ascii="仿宋_GB2312" w:hAnsi="仿宋_GB2312" w:eastAsia="仿宋_GB2312"/>
          <w:b/>
          <w:sz w:val="32"/>
        </w:rPr>
        <w:t>2024年度一般公共预算财政拨款支出7,115.65万元，</w:t>
      </w:r>
      <w:r>
        <w:rPr>
          <w:rFonts w:ascii="仿宋_GB2312" w:hAnsi="仿宋_GB2312" w:eastAsia="仿宋_GB2312"/>
          <w:b w:val="0"/>
          <w:sz w:val="32"/>
        </w:rPr>
        <w:t>占本年支出合计的97.08%。</w:t>
      </w:r>
      <w:r>
        <w:rPr>
          <w:rFonts w:ascii="仿宋_GB2312" w:hAnsi="仿宋_GB2312" w:eastAsia="仿宋_GB2312"/>
          <w:b/>
          <w:sz w:val="32"/>
        </w:rPr>
        <w:t>与上年相比，</w:t>
      </w:r>
      <w:r>
        <w:rPr>
          <w:rFonts w:ascii="仿宋_GB2312" w:hAnsi="仿宋_GB2312" w:eastAsia="仿宋_GB2312"/>
          <w:b w:val="0"/>
          <w:sz w:val="32"/>
        </w:rPr>
        <w:t>增加1,240.49万元，增长21.11%，主要原因是：本年增加2024年美术馆、公共图书馆、文化馆（站）免费开放补助资金、2024年中央财政就业补助资金【第二批】、托里县库普乡杰特窝巴村人居环境整治建设项目、自治区ZJ教职人员生活补贴费增加部分等项目；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年初预算数6,534.30万元，决算数7,115.65万元，预决算差异率8.90%，主要原因是：年中追加中央政法纪检监察资金转移支付资金、自治区</w:t>
      </w:r>
      <w:r>
        <w:rPr>
          <w:rFonts w:hint="eastAsia" w:ascii="仿宋_GB2312" w:hAnsi="仿宋_GB2312" w:eastAsia="仿宋_GB2312"/>
          <w:b w:val="0"/>
          <w:sz w:val="32"/>
          <w:lang w:val="en-US" w:eastAsia="zh-CN"/>
        </w:rPr>
        <w:t>ZJ</w:t>
      </w:r>
      <w:r>
        <w:rPr>
          <w:rFonts w:ascii="仿宋_GB2312" w:hAnsi="仿宋_GB2312" w:eastAsia="仿宋_GB2312"/>
          <w:b w:val="0"/>
          <w:sz w:val="32"/>
        </w:rPr>
        <w:t>教职人员生活补贴费增加部分、中央补助地方美术馆、公共图书馆、文化馆[站]免费开放补助（中央）等项目资金；年中追加人员工资、社保、公积金基数调增部分资金，导致预决算存在差异。</w:t>
      </w:r>
    </w:p>
    <w:p w14:paraId="57FA707A">
      <w:pPr>
        <w:spacing w:line="640" w:lineRule="exact"/>
        <w:ind w:firstLine="640"/>
        <w:jc w:val="both"/>
        <w:outlineLvl w:val="3"/>
      </w:pPr>
      <w:r>
        <w:rPr>
          <w:rFonts w:ascii="楷体_GB2312" w:hAnsi="楷体_GB2312" w:eastAsia="楷体_GB2312"/>
          <w:b/>
          <w:sz w:val="32"/>
        </w:rPr>
        <w:t>（二）一般公共预算财政拨款支出决算结构情况</w:t>
      </w:r>
    </w:p>
    <w:p w14:paraId="2CF6B08F">
      <w:pPr>
        <w:spacing w:line="580" w:lineRule="exact"/>
        <w:ind w:firstLine="640"/>
        <w:jc w:val="both"/>
      </w:pPr>
      <w:r>
        <w:rPr>
          <w:rFonts w:ascii="仿宋_GB2312" w:hAnsi="仿宋_GB2312" w:eastAsia="仿宋_GB2312"/>
          <w:b w:val="0"/>
          <w:sz w:val="32"/>
        </w:rPr>
        <w:t>1.一般公共服务支出(类)598.12万元,占8.41%。</w:t>
      </w:r>
    </w:p>
    <w:p w14:paraId="22CED678">
      <w:pPr>
        <w:spacing w:line="580" w:lineRule="exact"/>
        <w:ind w:firstLine="640"/>
        <w:jc w:val="both"/>
      </w:pPr>
      <w:r>
        <w:rPr>
          <w:rFonts w:ascii="仿宋_GB2312" w:hAnsi="仿宋_GB2312" w:eastAsia="仿宋_GB2312"/>
          <w:b w:val="0"/>
          <w:sz w:val="32"/>
        </w:rPr>
        <w:t>2.文化旅游体育与传媒支出(类)8.92万元,占0.13%。</w:t>
      </w:r>
    </w:p>
    <w:p w14:paraId="74D9B5F1">
      <w:pPr>
        <w:spacing w:line="580" w:lineRule="exact"/>
        <w:ind w:firstLine="640"/>
        <w:jc w:val="both"/>
      </w:pPr>
      <w:r>
        <w:rPr>
          <w:rFonts w:ascii="仿宋_GB2312" w:hAnsi="仿宋_GB2312" w:eastAsia="仿宋_GB2312"/>
          <w:b w:val="0"/>
          <w:sz w:val="32"/>
        </w:rPr>
        <w:t>3.社会保障和就业支出(类)347.79万元,占4.89%。</w:t>
      </w:r>
    </w:p>
    <w:p w14:paraId="431D8EB4">
      <w:pPr>
        <w:spacing w:line="580" w:lineRule="exact"/>
        <w:ind w:firstLine="640"/>
        <w:jc w:val="both"/>
      </w:pPr>
      <w:r>
        <w:rPr>
          <w:rFonts w:ascii="仿宋_GB2312" w:hAnsi="仿宋_GB2312" w:eastAsia="仿宋_GB2312"/>
          <w:b w:val="0"/>
          <w:sz w:val="32"/>
        </w:rPr>
        <w:t>4.卫生健康支出(类)70.62万元,占0.99%。</w:t>
      </w:r>
    </w:p>
    <w:p w14:paraId="5C2BA7FD">
      <w:pPr>
        <w:spacing w:line="580" w:lineRule="exact"/>
        <w:ind w:firstLine="640"/>
        <w:jc w:val="both"/>
      </w:pPr>
      <w:r>
        <w:rPr>
          <w:rFonts w:ascii="仿宋_GB2312" w:hAnsi="仿宋_GB2312" w:eastAsia="仿宋_GB2312"/>
          <w:b w:val="0"/>
          <w:sz w:val="32"/>
        </w:rPr>
        <w:t>5.农林水支出(类)5,700.06万元,占80.11%。</w:t>
      </w:r>
    </w:p>
    <w:p w14:paraId="17F43ADF">
      <w:pPr>
        <w:spacing w:line="580" w:lineRule="exact"/>
        <w:ind w:firstLine="640"/>
        <w:jc w:val="both"/>
      </w:pPr>
      <w:r>
        <w:rPr>
          <w:rFonts w:ascii="仿宋_GB2312" w:hAnsi="仿宋_GB2312" w:eastAsia="仿宋_GB2312"/>
          <w:b w:val="0"/>
          <w:sz w:val="32"/>
        </w:rPr>
        <w:t>6.住房保障支出(类)129.65万元,占1.82%。</w:t>
      </w:r>
    </w:p>
    <w:p w14:paraId="1B9F44FE">
      <w:pPr>
        <w:spacing w:line="580" w:lineRule="exact"/>
        <w:ind w:firstLine="640"/>
        <w:jc w:val="both"/>
      </w:pPr>
      <w:r>
        <w:rPr>
          <w:rFonts w:ascii="仿宋_GB2312" w:hAnsi="仿宋_GB2312" w:eastAsia="仿宋_GB2312"/>
          <w:b w:val="0"/>
          <w:sz w:val="32"/>
        </w:rPr>
        <w:t>7.其他支出(类)260.50万元,占3.66%。</w:t>
      </w:r>
    </w:p>
    <w:p w14:paraId="452988FF">
      <w:pPr>
        <w:spacing w:line="640" w:lineRule="exact"/>
        <w:ind w:firstLine="640"/>
        <w:jc w:val="both"/>
        <w:outlineLvl w:val="3"/>
      </w:pPr>
      <w:r>
        <w:rPr>
          <w:rFonts w:ascii="楷体_GB2312" w:hAnsi="楷体_GB2312" w:eastAsia="楷体_GB2312"/>
          <w:b/>
          <w:sz w:val="32"/>
        </w:rPr>
        <w:t>（三）一般公共预算财政拨款支出决算具体情况</w:t>
      </w:r>
    </w:p>
    <w:p w14:paraId="4A5F1EC4">
      <w:pPr>
        <w:spacing w:line="580" w:lineRule="exact"/>
        <w:ind w:firstLine="640"/>
        <w:jc w:val="both"/>
      </w:pPr>
      <w:r>
        <w:rPr>
          <w:rFonts w:ascii="仿宋_GB2312" w:hAnsi="仿宋_GB2312" w:eastAsia="仿宋_GB2312"/>
          <w:b w:val="0"/>
          <w:sz w:val="32"/>
        </w:rPr>
        <w:t>1.一般公共服务支出(类)政府办公厅（室）及相关机构事务(款)信访事务(项):支出决算数为0.00万元，比上年决算减少10.00万元，下降100.00%,主要原因是：本年减少解决特殊疑难信访问题资金。</w:t>
      </w:r>
    </w:p>
    <w:p w14:paraId="0B07BC50">
      <w:pPr>
        <w:spacing w:line="580" w:lineRule="exact"/>
        <w:ind w:firstLine="640"/>
        <w:jc w:val="both"/>
      </w:pPr>
      <w:r>
        <w:rPr>
          <w:rFonts w:ascii="仿宋_GB2312" w:hAnsi="仿宋_GB2312" w:eastAsia="仿宋_GB2312"/>
          <w:b w:val="0"/>
          <w:sz w:val="32"/>
        </w:rPr>
        <w:t>2.一般公共服务支出(类)政府办公厅（室）及相关机构事务(款)其他政府办公厅（室）及相关机构事务支出(项):支出决算数为68.44万元，比上年决算增加53.44万元，增长356.27%,主要原因是：本年增加债务化解</w:t>
      </w:r>
      <w:r>
        <w:rPr>
          <w:rFonts w:hint="eastAsia" w:ascii="仿宋_GB2312" w:hAnsi="仿宋_GB2312" w:eastAsia="仿宋_GB2312"/>
          <w:b w:val="0"/>
          <w:sz w:val="32"/>
          <w:lang w:eastAsia="zh-CN"/>
        </w:rPr>
        <w:t>－</w:t>
      </w:r>
      <w:r>
        <w:rPr>
          <w:rFonts w:ascii="仿宋_GB2312" w:hAnsi="仿宋_GB2312" w:eastAsia="仿宋_GB2312"/>
          <w:b w:val="0"/>
          <w:sz w:val="32"/>
        </w:rPr>
        <w:t>关于库普乡人民政府借用村集体经济欠款资金。</w:t>
      </w:r>
    </w:p>
    <w:p w14:paraId="76AC68D0">
      <w:pPr>
        <w:spacing w:line="580" w:lineRule="exact"/>
        <w:ind w:firstLine="640"/>
        <w:jc w:val="both"/>
      </w:pPr>
      <w:r>
        <w:rPr>
          <w:rFonts w:ascii="仿宋_GB2312" w:hAnsi="仿宋_GB2312" w:eastAsia="仿宋_GB2312"/>
          <w:b w:val="0"/>
          <w:sz w:val="32"/>
        </w:rPr>
        <w:t>3.一般公共服务支出(类)纪检监察事务(款)其他纪检监察事务支出(项):支出决算数为2.03万元，比上年决算增加0.55万元，增长37.16%,主要原因是：本年增加2023年中央政法纪检监察资金转移支付资金。</w:t>
      </w:r>
    </w:p>
    <w:p w14:paraId="2A1858D3">
      <w:pPr>
        <w:spacing w:line="580" w:lineRule="exact"/>
        <w:ind w:firstLine="640"/>
        <w:jc w:val="both"/>
      </w:pPr>
      <w:r>
        <w:rPr>
          <w:rFonts w:ascii="仿宋_GB2312" w:hAnsi="仿宋_GB2312" w:eastAsia="仿宋_GB2312"/>
          <w:b w:val="0"/>
          <w:sz w:val="32"/>
        </w:rPr>
        <w:t>4.一般公共服务支出(类)组织事务(款)其他组织事务支出(项):支出决算数为490.56万元，比上年决算减少389.91万元，下降44.28%,主要原因是：本年减少地方专项</w:t>
      </w:r>
      <w:r>
        <w:rPr>
          <w:rFonts w:hint="eastAsia" w:ascii="仿宋_GB2312" w:hAnsi="仿宋_GB2312" w:eastAsia="仿宋_GB2312"/>
          <w:b w:val="0"/>
          <w:sz w:val="32"/>
          <w:lang w:eastAsia="zh-CN"/>
        </w:rPr>
        <w:t>—2022年</w:t>
      </w:r>
      <w:r>
        <w:rPr>
          <w:rFonts w:ascii="仿宋_GB2312" w:hAnsi="仿宋_GB2312" w:eastAsia="仿宋_GB2312"/>
          <w:b w:val="0"/>
          <w:sz w:val="32"/>
        </w:rPr>
        <w:t>三老人员生活补助、地方专项</w:t>
      </w:r>
      <w:r>
        <w:rPr>
          <w:rFonts w:hint="eastAsia" w:ascii="仿宋_GB2312" w:hAnsi="仿宋_GB2312" w:eastAsia="仿宋_GB2312"/>
          <w:b w:val="0"/>
          <w:sz w:val="32"/>
          <w:lang w:eastAsia="zh-CN"/>
        </w:rPr>
        <w:t>－</w:t>
      </w:r>
      <w:r>
        <w:rPr>
          <w:rFonts w:ascii="仿宋_GB2312" w:hAnsi="仿宋_GB2312" w:eastAsia="仿宋_GB2312"/>
          <w:b w:val="0"/>
          <w:sz w:val="32"/>
        </w:rPr>
        <w:t>村干部报酬、2023年1-11月份国家公职人员到村任职补贴等。</w:t>
      </w:r>
    </w:p>
    <w:p w14:paraId="19DE3D55">
      <w:pPr>
        <w:spacing w:line="580" w:lineRule="exact"/>
        <w:ind w:firstLine="640"/>
        <w:jc w:val="both"/>
      </w:pPr>
      <w:r>
        <w:rPr>
          <w:rFonts w:ascii="仿宋_GB2312" w:hAnsi="仿宋_GB2312" w:eastAsia="仿宋_GB2312"/>
          <w:b w:val="0"/>
          <w:sz w:val="32"/>
        </w:rPr>
        <w:t>5.一般公共服务支出(类)统战事务(款)宗教事务(项):支出决算数为1.77万元，比上年决算减少23.65万元，下降93.04%,主要原因是：本年减少自治区工作队管委会工作及人员补助。</w:t>
      </w:r>
    </w:p>
    <w:p w14:paraId="3913B784">
      <w:pPr>
        <w:spacing w:line="580" w:lineRule="exact"/>
        <w:ind w:firstLine="640"/>
        <w:jc w:val="both"/>
      </w:pPr>
      <w:r>
        <w:rPr>
          <w:rFonts w:ascii="仿宋_GB2312" w:hAnsi="仿宋_GB2312" w:eastAsia="仿宋_GB2312"/>
          <w:b w:val="0"/>
          <w:sz w:val="32"/>
        </w:rPr>
        <w:t>6.一般公共服务支出(类)统战事务(款)其他统战事务支出(项):支出决算数为35.33万元，比上年决算增加17.64万元，增长99.72%,主要原因是：本年自治区ZJ教职人员生活补贴费较上年增加。</w:t>
      </w:r>
    </w:p>
    <w:p w14:paraId="6F6EC088">
      <w:pPr>
        <w:spacing w:line="580" w:lineRule="exact"/>
        <w:ind w:firstLine="640"/>
        <w:jc w:val="both"/>
      </w:pPr>
      <w:r>
        <w:rPr>
          <w:rFonts w:ascii="仿宋_GB2312" w:hAnsi="仿宋_GB2312" w:eastAsia="仿宋_GB2312"/>
          <w:b w:val="0"/>
          <w:sz w:val="32"/>
        </w:rPr>
        <w:t>7.文化旅游体育与传媒支出(类)文化和旅游(款)其他文化和旅游支出(项):支出决算数为5.00万元，比上年决算增加5.00万元，增长100.00%,主要原因是：本年增加2024年美术馆、公共图书馆、文化馆（站）免费开放补助资金。</w:t>
      </w:r>
    </w:p>
    <w:p w14:paraId="01F769BC">
      <w:pPr>
        <w:spacing w:line="580" w:lineRule="exact"/>
        <w:ind w:firstLine="640"/>
        <w:jc w:val="both"/>
      </w:pPr>
      <w:r>
        <w:rPr>
          <w:rFonts w:ascii="仿宋_GB2312" w:hAnsi="仿宋_GB2312" w:eastAsia="仿宋_GB2312"/>
          <w:b w:val="0"/>
          <w:sz w:val="32"/>
        </w:rPr>
        <w:t>8.文化旅游体育与传媒支出(类)其他文化旅游体育与传媒支出(款)其他文化旅游体育与传媒支出(项):支出决算数为3.92万元，比上年决算减少4.80万元，下降55.05%,主要原因是：本年减少2023年中央补助地方美术馆、公共图书馆、文化馆[站]免费开放补助（中央）</w:t>
      </w:r>
      <w:r>
        <w:rPr>
          <w:rFonts w:hint="eastAsia" w:ascii="仿宋_GB2312" w:hAnsi="仿宋_GB2312" w:eastAsia="仿宋_GB2312"/>
          <w:b w:val="0"/>
          <w:sz w:val="32"/>
          <w:lang w:eastAsia="zh-CN"/>
        </w:rPr>
        <w:t>－</w:t>
      </w:r>
      <w:r>
        <w:rPr>
          <w:rFonts w:ascii="仿宋_GB2312" w:hAnsi="仿宋_GB2312" w:eastAsia="仿宋_GB2312"/>
          <w:b w:val="0"/>
          <w:sz w:val="32"/>
        </w:rPr>
        <w:t>各村开展劳动节、六一儿童节等文化活动产生的活动费。</w:t>
      </w:r>
    </w:p>
    <w:p w14:paraId="71F66ED6">
      <w:pPr>
        <w:keepNext w:val="0"/>
        <w:keepLines w:val="0"/>
        <w:pageBreakBefore w:val="0"/>
        <w:widowControl w:val="0"/>
        <w:kinsoku/>
        <w:wordWrap/>
        <w:overflowPunct/>
        <w:topLinePunct w:val="0"/>
        <w:autoSpaceDE/>
        <w:autoSpaceDN/>
        <w:bidi w:val="0"/>
        <w:adjustRightInd/>
        <w:snapToGrid/>
        <w:spacing w:line="600" w:lineRule="exact"/>
        <w:ind w:firstLine="616" w:firstLineChars="200"/>
        <w:textAlignment w:val="auto"/>
        <w:rPr>
          <w:spacing w:val="-6"/>
          <w:sz w:val="32"/>
        </w:rPr>
      </w:pPr>
      <w:r>
        <w:rPr>
          <w:rFonts w:ascii="仿宋_GB2312" w:hAnsi="仿宋_GB2312" w:eastAsia="仿宋_GB2312"/>
          <w:b w:val="0"/>
          <w:spacing w:val="-6"/>
          <w:sz w:val="32"/>
        </w:rPr>
        <w:t>9.社会保障和就业支出(类)行政事业单位养老支出(款)行政单位离退休(项):支出决算数为32.30万元，比上年决算减少34.71万元，下降51.80%,主要原因是：因退休人员医疗保险制度改革，退休人员基本医疗不再由单位缴纳，导致经费较上年减少。</w:t>
      </w:r>
    </w:p>
    <w:p w14:paraId="1DEDDB80">
      <w:pPr>
        <w:spacing w:line="580" w:lineRule="exact"/>
        <w:ind w:firstLine="640"/>
        <w:jc w:val="both"/>
      </w:pPr>
      <w:r>
        <w:rPr>
          <w:rFonts w:ascii="仿宋_GB2312" w:hAnsi="仿宋_GB2312" w:eastAsia="仿宋_GB2312"/>
          <w:b w:val="0"/>
          <w:sz w:val="32"/>
        </w:rPr>
        <w:t>10.社会保障和就业支出(类)行政事业单位养老支出(款)机关事业单位基本养老保险缴费支出(项):支出决算数为150.86万元，比上年决算增加10.86万元，增长7.76%,主要原因是：本年在职人员增加，养老保险缴费较上年增加。</w:t>
      </w:r>
    </w:p>
    <w:p w14:paraId="3A3C650B">
      <w:pPr>
        <w:spacing w:line="580" w:lineRule="exact"/>
        <w:ind w:firstLine="640"/>
        <w:jc w:val="both"/>
      </w:pPr>
      <w:r>
        <w:rPr>
          <w:rFonts w:ascii="仿宋_GB2312" w:hAnsi="仿宋_GB2312" w:eastAsia="仿宋_GB2312"/>
          <w:b w:val="0"/>
          <w:sz w:val="32"/>
        </w:rPr>
        <w:t>11.社会保障和就业支出(类)行政事业单位养老支出(款)机关事业单位职业年金缴费支出(项):支出决算数为37.41万元，比上年决算增加17.30万元，增长86.03%,主要原因是：本年新增退休人员，职业年金缴费支出增加。</w:t>
      </w:r>
    </w:p>
    <w:p w14:paraId="53916CF8">
      <w:pPr>
        <w:spacing w:line="580" w:lineRule="exact"/>
        <w:ind w:firstLine="640"/>
        <w:jc w:val="both"/>
      </w:pPr>
      <w:r>
        <w:rPr>
          <w:rFonts w:ascii="仿宋_GB2312" w:hAnsi="仿宋_GB2312" w:eastAsia="仿宋_GB2312"/>
          <w:b w:val="0"/>
          <w:sz w:val="32"/>
        </w:rPr>
        <w:t>12.社会保障和就业支出(类)就业补助(款)公益性岗位补贴(项):支出决算数为4.41万元，比上年决算增加4.41万元，增长100.00%,主要原因是：本年增加2024年中央财政就业补助资金【第二批】。</w:t>
      </w:r>
    </w:p>
    <w:p w14:paraId="31EF22F5">
      <w:pPr>
        <w:spacing w:line="580" w:lineRule="exact"/>
        <w:ind w:firstLine="640"/>
        <w:jc w:val="both"/>
      </w:pPr>
      <w:r>
        <w:rPr>
          <w:rFonts w:ascii="仿宋_GB2312" w:hAnsi="仿宋_GB2312" w:eastAsia="仿宋_GB2312"/>
          <w:b w:val="0"/>
          <w:sz w:val="32"/>
        </w:rPr>
        <w:t>13.社会保障和就业支出(类)临时救助(款)临时救助支出(项):支出决算数为0.00万元，比上年决算减少4.85万元，下降100.00%,主要原因是：本年减少中央财政困难群众救助补助</w:t>
      </w:r>
      <w:r>
        <w:rPr>
          <w:rFonts w:hint="eastAsia" w:ascii="仿宋_GB2312" w:hAnsi="仿宋_GB2312" w:eastAsia="仿宋_GB2312"/>
          <w:b w:val="0"/>
          <w:sz w:val="32"/>
          <w:lang w:eastAsia="zh-CN"/>
        </w:rPr>
        <w:t>－</w:t>
      </w:r>
      <w:r>
        <w:rPr>
          <w:rFonts w:ascii="仿宋_GB2312" w:hAnsi="仿宋_GB2312" w:eastAsia="仿宋_GB2312"/>
          <w:b w:val="0"/>
          <w:sz w:val="32"/>
        </w:rPr>
        <w:t>发放各村家庭因病导致家庭有困难的人员补贴费用。</w:t>
      </w:r>
    </w:p>
    <w:p w14:paraId="3963355E">
      <w:pPr>
        <w:spacing w:line="580" w:lineRule="exact"/>
        <w:ind w:firstLine="640"/>
        <w:jc w:val="both"/>
      </w:pPr>
      <w:r>
        <w:rPr>
          <w:rFonts w:ascii="仿宋_GB2312" w:hAnsi="仿宋_GB2312" w:eastAsia="仿宋_GB2312"/>
          <w:b w:val="0"/>
          <w:sz w:val="32"/>
        </w:rPr>
        <w:t>14.社会保障和就业支出(类)退役军人管理事务(款)事业运行(项):支出决算数为122.81万元，比上年决算增加1.30万元，增长1.07%,主要原因是：本年在职人员工资调增，导致相关人员经费较上年有所增加。</w:t>
      </w:r>
    </w:p>
    <w:p w14:paraId="40A3CCBF">
      <w:pPr>
        <w:spacing w:line="580" w:lineRule="exact"/>
        <w:ind w:firstLine="640"/>
        <w:jc w:val="both"/>
      </w:pPr>
      <w:r>
        <w:rPr>
          <w:rFonts w:ascii="仿宋_GB2312" w:hAnsi="仿宋_GB2312" w:eastAsia="仿宋_GB2312"/>
          <w:b w:val="0"/>
          <w:sz w:val="32"/>
        </w:rPr>
        <w:t>15.卫生健康支出(类)行政事业单位医疗(款)行政单位医疗(项):支出决算数为63.65万元，比上年决算增加0.57万元，增长0.90%,主要原因是：本年在职人员工资基数调增，医疗缴费基数上涨，相应支出增加。</w:t>
      </w:r>
    </w:p>
    <w:p w14:paraId="2C914E31">
      <w:pPr>
        <w:spacing w:line="580" w:lineRule="exact"/>
        <w:ind w:firstLine="640"/>
        <w:jc w:val="both"/>
      </w:pPr>
      <w:r>
        <w:rPr>
          <w:rFonts w:ascii="仿宋_GB2312" w:hAnsi="仿宋_GB2312" w:eastAsia="仿宋_GB2312"/>
          <w:b w:val="0"/>
          <w:sz w:val="32"/>
        </w:rPr>
        <w:t>16.卫生健康支出(类)行政事业单位医疗(款)公务员医疗补助(项):支出决算数为6.97万元，比上年决算减少2.43万元，下降25.85%,主要原因是：因退休人员医疗保险制度改革，退休人员基本医疗不再由单位缴纳，导致经费较上年减少。</w:t>
      </w:r>
    </w:p>
    <w:p w14:paraId="4A6D07C6">
      <w:pPr>
        <w:spacing w:line="580" w:lineRule="exact"/>
        <w:ind w:firstLine="640"/>
        <w:jc w:val="both"/>
      </w:pPr>
      <w:r>
        <w:rPr>
          <w:rFonts w:ascii="仿宋_GB2312" w:hAnsi="仿宋_GB2312" w:eastAsia="仿宋_GB2312"/>
          <w:b w:val="0"/>
          <w:sz w:val="32"/>
        </w:rPr>
        <w:t>17.农林水支出(类)农业农村(款)行政运行(项):支出决算数为766.40万元，比上年决算增加92.43万元，增长13.71%,主要原因是：本年在职人员增加，人员工资调增，导致相关人员经费较上年有所增加。</w:t>
      </w:r>
    </w:p>
    <w:p w14:paraId="6808A611">
      <w:pPr>
        <w:spacing w:line="580" w:lineRule="exact"/>
        <w:ind w:firstLine="640"/>
        <w:jc w:val="both"/>
      </w:pPr>
      <w:r>
        <w:rPr>
          <w:rFonts w:ascii="仿宋_GB2312" w:hAnsi="仿宋_GB2312" w:eastAsia="仿宋_GB2312"/>
          <w:b w:val="0"/>
          <w:sz w:val="32"/>
        </w:rPr>
        <w:t>18.农林水支出(类)农业农村(款)事业运行(项):支出决算数为528.93万元，比上年决算增加19.22万元，增长3.77%,主要原因是：本年在职人员工资调增，导致相关人员经费较上年有所增加。</w:t>
      </w:r>
    </w:p>
    <w:p w14:paraId="0BAFC7E4">
      <w:pPr>
        <w:spacing w:line="580" w:lineRule="exact"/>
        <w:ind w:firstLine="640"/>
        <w:jc w:val="both"/>
      </w:pPr>
      <w:r>
        <w:rPr>
          <w:rFonts w:ascii="仿宋_GB2312" w:hAnsi="仿宋_GB2312" w:eastAsia="仿宋_GB2312"/>
          <w:b w:val="0"/>
          <w:sz w:val="32"/>
        </w:rPr>
        <w:t>19.农林水支出(类)农业农村(款)其他农业农村支出(项):支出决算数为2,084.58万元，比上年决算增加1,409.60万元，增长208.84%,主要原因是：本年增加2023年中央农村综合改革转移支付预算（项目部分）（库普乡江木布勒村）。</w:t>
      </w:r>
    </w:p>
    <w:p w14:paraId="27B16CC4">
      <w:pPr>
        <w:spacing w:line="580" w:lineRule="exact"/>
        <w:ind w:firstLine="640"/>
        <w:jc w:val="both"/>
      </w:pPr>
      <w:r>
        <w:rPr>
          <w:rFonts w:ascii="仿宋_GB2312" w:hAnsi="仿宋_GB2312" w:eastAsia="仿宋_GB2312"/>
          <w:b w:val="0"/>
          <w:sz w:val="32"/>
        </w:rPr>
        <w:t>20.农林水支出(类)巩固脱贫攻坚成果衔接乡村振兴(款)农村基础设施建设(项):支出决算数为1,250.02万元，比上年决算增加901.67万元，增长258.84%,主要原因是：本年增加托里县库普乡杰特窝巴村人居环境整治建设项目。</w:t>
      </w:r>
    </w:p>
    <w:p w14:paraId="1AD60263">
      <w:pPr>
        <w:spacing w:line="580" w:lineRule="exact"/>
        <w:ind w:firstLine="640"/>
        <w:jc w:val="both"/>
      </w:pPr>
      <w:r>
        <w:rPr>
          <w:rFonts w:ascii="仿宋_GB2312" w:hAnsi="仿宋_GB2312" w:eastAsia="仿宋_GB2312"/>
          <w:b w:val="0"/>
          <w:sz w:val="32"/>
        </w:rPr>
        <w:t>21.农林水支出(类)巩固脱贫攻坚成果衔接乡村振兴(款)生产发展(项):支出决算数为867.04万元，比上年决算减少779.83万元，下降47.35%,主要原因是：本年减少2024年中央财政衔接推进乡村振兴补助资金（托里县库普乡防止返贫监测户庭院经济建设项目）。</w:t>
      </w:r>
    </w:p>
    <w:p w14:paraId="796DB45E">
      <w:pPr>
        <w:spacing w:line="580" w:lineRule="exact"/>
        <w:ind w:firstLine="640"/>
        <w:jc w:val="both"/>
      </w:pPr>
      <w:r>
        <w:rPr>
          <w:rFonts w:ascii="仿宋_GB2312" w:hAnsi="仿宋_GB2312" w:eastAsia="仿宋_GB2312"/>
          <w:b w:val="0"/>
          <w:sz w:val="32"/>
        </w:rPr>
        <w:t>22.农林水支出(类)巩固脱贫攻坚成果衔接乡村振兴(款)其他巩固脱贫攻坚成果衔接乡村振兴支出(项):支出决算数为60.00万元，比上年决算增加22.20万元，增长58.73%,主要原因是：本年增加2024年中央财政衔接推进乡村振兴补助资金（托里县库普乡公益性岗位项目）。</w:t>
      </w:r>
    </w:p>
    <w:p w14:paraId="0F953B87">
      <w:pPr>
        <w:spacing w:line="580" w:lineRule="exact"/>
        <w:ind w:firstLine="640"/>
        <w:jc w:val="both"/>
      </w:pPr>
      <w:r>
        <w:rPr>
          <w:rFonts w:ascii="仿宋_GB2312" w:hAnsi="仿宋_GB2312" w:eastAsia="仿宋_GB2312"/>
          <w:b w:val="0"/>
          <w:sz w:val="32"/>
        </w:rPr>
        <w:t>23.农林水支出(类)农村综合改革(款)对村级公益事业建设的补助(项):支出决算数为143.09万元，比上年决算减少61.76万元，下降30.15%,主要原因是：本年减少2023年中央农村综合改革转移支付（项目部分）（库普乡江木布勒村）。</w:t>
      </w:r>
    </w:p>
    <w:p w14:paraId="3777AB67">
      <w:pPr>
        <w:spacing w:line="580" w:lineRule="exact"/>
        <w:ind w:firstLine="640"/>
        <w:jc w:val="both"/>
      </w:pPr>
      <w:r>
        <w:rPr>
          <w:rFonts w:ascii="仿宋_GB2312" w:hAnsi="仿宋_GB2312" w:eastAsia="仿宋_GB2312"/>
          <w:b w:val="0"/>
          <w:sz w:val="32"/>
        </w:rPr>
        <w:t>24.交通运输支出(类)车辆购置税支出(款)车辆购置税用于农村公路建设支出(项):支出决算数为0.00万元，比上年决算减少3.52万元，下降100.00%,主要原因是：本年减少堆粪池建设项目。</w:t>
      </w:r>
    </w:p>
    <w:p w14:paraId="7651F542">
      <w:pPr>
        <w:spacing w:line="580" w:lineRule="exact"/>
        <w:ind w:firstLine="640"/>
        <w:jc w:val="both"/>
      </w:pPr>
      <w:r>
        <w:rPr>
          <w:rFonts w:ascii="仿宋_GB2312" w:hAnsi="仿宋_GB2312" w:eastAsia="仿宋_GB2312"/>
          <w:b w:val="0"/>
          <w:sz w:val="32"/>
        </w:rPr>
        <w:t>25.住房保障支出(类)住房改革支出(款)住房公积金(项):支出决算数为129.65万元，比上年决算增加11.74万元，增长9.96%,主要原因是：本年在职人员工资基数调增，公积金缴费基数上涨，相应支出增加。</w:t>
      </w:r>
    </w:p>
    <w:p w14:paraId="152CD410">
      <w:pPr>
        <w:spacing w:line="580" w:lineRule="exact"/>
        <w:ind w:firstLine="640"/>
        <w:jc w:val="both"/>
      </w:pPr>
      <w:r>
        <w:rPr>
          <w:rFonts w:ascii="仿宋_GB2312" w:hAnsi="仿宋_GB2312" w:eastAsia="仿宋_GB2312"/>
          <w:b w:val="0"/>
          <w:sz w:val="32"/>
        </w:rPr>
        <w:t>26.其他支出(类)其他支出(款)其他支出(项):支出决算数为260.50万元，比上年决算减少11.96万元，下降4.39%,主要原因是：本年减少为民办实事工作经费。</w:t>
      </w:r>
    </w:p>
    <w:p w14:paraId="14527D1C">
      <w:pPr>
        <w:spacing w:line="640" w:lineRule="exact"/>
        <w:ind w:firstLine="640"/>
        <w:jc w:val="both"/>
        <w:outlineLvl w:val="2"/>
      </w:pPr>
      <w:r>
        <w:rPr>
          <w:rFonts w:ascii="黑体" w:hAnsi="黑体" w:eastAsia="黑体"/>
          <w:sz w:val="32"/>
        </w:rPr>
        <w:t>六、一般公共预算财政拨款基本支出决算情况说明</w:t>
      </w:r>
    </w:p>
    <w:p w14:paraId="6D6A6114">
      <w:pPr>
        <w:spacing w:line="580" w:lineRule="exact"/>
        <w:ind w:firstLine="640"/>
        <w:jc w:val="both"/>
      </w:pPr>
      <w:r>
        <w:rPr>
          <w:rFonts w:ascii="仿宋_GB2312" w:hAnsi="仿宋_GB2312" w:eastAsia="仿宋_GB2312"/>
          <w:b w:val="0"/>
          <w:sz w:val="32"/>
        </w:rPr>
        <w:t>2024年度一般公共预算财政拨款基本支出1,838.99万元，其中：</w:t>
      </w:r>
      <w:r>
        <w:rPr>
          <w:rFonts w:ascii="仿宋_GB2312" w:hAnsi="仿宋_GB2312" w:eastAsia="仿宋_GB2312"/>
          <w:b/>
          <w:sz w:val="32"/>
        </w:rPr>
        <w:t>人员经费1,710.07万元，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包括：基本工资、津贴补贴、奖金、绩效工资、机关事业单位基本养老保险缴费、职业年金缴费、职工基本医疗保险缴费、公务员医疗补助缴费、其他社会保障缴费、住房公积金、退休费、生活补助、奖励金。</w:t>
      </w:r>
    </w:p>
    <w:p w14:paraId="2FF3F518">
      <w:pPr>
        <w:spacing w:line="580" w:lineRule="exact"/>
        <w:ind w:firstLine="640"/>
        <w:jc w:val="both"/>
      </w:pPr>
      <w:r>
        <w:rPr>
          <w:rFonts w:ascii="仿宋_GB2312" w:hAnsi="仿宋_GB2312" w:eastAsia="仿宋_GB2312"/>
          <w:b/>
          <w:sz w:val="32"/>
        </w:rPr>
        <w:t>公用经费128.92万元，</w:t>
      </w:r>
      <w:r>
        <w:rPr>
          <w:rFonts w:ascii="仿宋_GB2312" w:hAnsi="仿宋_GB2312" w:eastAsia="仿宋_GB2312"/>
          <w:b w:val="0"/>
          <w:sz w:val="32"/>
        </w:rPr>
        <w:t>包括：办公费、印刷费、电费、邮电费、取暖费、维修（护）费、培训费、公务接待费、劳务费、工会经费、公务用车运行维护费、税金及附加费用。</w:t>
      </w:r>
    </w:p>
    <w:p w14:paraId="24E5CED7">
      <w:pPr>
        <w:spacing w:line="640" w:lineRule="exact"/>
        <w:ind w:firstLine="640"/>
        <w:jc w:val="both"/>
        <w:outlineLvl w:val="2"/>
      </w:pPr>
      <w:r>
        <w:rPr>
          <w:rFonts w:ascii="黑体" w:hAnsi="黑体" w:eastAsia="黑体"/>
          <w:sz w:val="32"/>
        </w:rPr>
        <w:t>七、政府性基金预算财政拨款收入支出决算情况说明</w:t>
      </w:r>
    </w:p>
    <w:p w14:paraId="3E9CC23A">
      <w:pPr>
        <w:spacing w:line="580" w:lineRule="exact"/>
        <w:ind w:firstLine="640"/>
        <w:jc w:val="both"/>
      </w:pPr>
      <w:r>
        <w:rPr>
          <w:rFonts w:ascii="仿宋_GB2312" w:hAnsi="仿宋_GB2312" w:eastAsia="仿宋_GB2312"/>
          <w:b/>
          <w:sz w:val="32"/>
        </w:rPr>
        <w:t>2024年度政府性基金预算财政拨款收入总计72.81万元，</w:t>
      </w:r>
      <w:r>
        <w:rPr>
          <w:rFonts w:ascii="仿宋_GB2312" w:hAnsi="仿宋_GB2312" w:eastAsia="仿宋_GB2312"/>
          <w:b w:val="0"/>
          <w:sz w:val="32"/>
        </w:rPr>
        <w:t>其中：年初结转和结余0.00万元，本年收入72.81万元。</w:t>
      </w:r>
      <w:r>
        <w:rPr>
          <w:rFonts w:ascii="仿宋_GB2312" w:hAnsi="仿宋_GB2312" w:eastAsia="仿宋_GB2312"/>
          <w:b/>
          <w:sz w:val="32"/>
        </w:rPr>
        <w:t>政府性基金预算财政拨款支出总计72.81万元，</w:t>
      </w:r>
      <w:r>
        <w:rPr>
          <w:rFonts w:ascii="仿宋_GB2312" w:hAnsi="仿宋_GB2312" w:eastAsia="仿宋_GB2312"/>
          <w:b w:val="0"/>
          <w:sz w:val="32"/>
        </w:rPr>
        <w:t>其中：年末结转和结余0.00万元，本年支出72.81万元。</w:t>
      </w:r>
    </w:p>
    <w:p w14:paraId="2A523085">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减少84.11万元，下降53.60%，主要原因是：本年减少萨尔巴斯陶村</w:t>
      </w:r>
      <w:r>
        <w:rPr>
          <w:rFonts w:hint="eastAsia" w:ascii="仿宋_GB2312" w:hAnsi="仿宋_GB2312" w:eastAsia="仿宋_GB2312"/>
          <w:b w:val="0"/>
          <w:sz w:val="32"/>
          <w:lang w:eastAsia="zh-CN"/>
        </w:rPr>
        <w:t>－</w:t>
      </w:r>
      <w:r>
        <w:rPr>
          <w:rFonts w:ascii="仿宋_GB2312" w:hAnsi="仿宋_GB2312" w:eastAsia="仿宋_GB2312"/>
          <w:b w:val="0"/>
          <w:sz w:val="32"/>
        </w:rPr>
        <w:t>阿克塞村农村公路改造工程资金、托里县阿合塔因恰片区农贸市场建设项目、2022年上半年地区本级福利彩票公益金。</w:t>
      </w:r>
      <w:r>
        <w:rPr>
          <w:rFonts w:ascii="仿宋_GB2312" w:hAnsi="仿宋_GB2312" w:eastAsia="仿宋_GB2312"/>
          <w:b/>
          <w:sz w:val="32"/>
        </w:rPr>
        <w:t>与年初预算相比，</w:t>
      </w:r>
      <w:r>
        <w:rPr>
          <w:rFonts w:ascii="仿宋_GB2312" w:hAnsi="仿宋_GB2312" w:eastAsia="仿宋_GB2312"/>
          <w:b w:val="0"/>
          <w:sz w:val="32"/>
        </w:rPr>
        <w:t>年初预算数61.99万元，决算数72.81万元，预决算差异率17.45%，主要原因是：年中追加托里县库普乡萨尔窝孜克村乡村振兴示范村建设项目哈萨克民宿自驾基地提升改造建设项目（土地出让金）、托里县库普乡阿合塔因恰村扶持壮大集体经济冷库建设项目（土地出让金）、中小企业项目</w:t>
      </w:r>
      <w:r>
        <w:rPr>
          <w:rFonts w:hint="eastAsia" w:ascii="仿宋_GB2312" w:hAnsi="仿宋_GB2312" w:eastAsia="仿宋_GB2312"/>
          <w:b w:val="0"/>
          <w:sz w:val="32"/>
          <w:lang w:eastAsia="zh-CN"/>
        </w:rPr>
        <w:t>－</w:t>
      </w:r>
      <w:r>
        <w:rPr>
          <w:rFonts w:ascii="仿宋_GB2312" w:hAnsi="仿宋_GB2312" w:eastAsia="仿宋_GB2312"/>
          <w:b w:val="0"/>
          <w:sz w:val="32"/>
        </w:rPr>
        <w:t>托里县库普乡采购三合一设备软件，导致预决算存在差异。</w:t>
      </w:r>
    </w:p>
    <w:p w14:paraId="59ECD0A1">
      <w:pPr>
        <w:spacing w:line="580" w:lineRule="exact"/>
        <w:ind w:firstLine="640"/>
        <w:jc w:val="both"/>
      </w:pPr>
      <w:r>
        <w:rPr>
          <w:rFonts w:ascii="仿宋_GB2312" w:hAnsi="仿宋_GB2312" w:eastAsia="仿宋_GB2312"/>
          <w:b w:val="0"/>
          <w:sz w:val="32"/>
        </w:rPr>
        <w:t>政府性基金预算财政拨款支出72.81万元。</w:t>
      </w:r>
    </w:p>
    <w:p w14:paraId="37DC09AE">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1.城乡社区支出(类)国有土地使用权出让收入安排的支出(款)农村基础设施建设支出(项):支出决算数为47.30万元，比上年决算减少81.57万元，下降63.30%,主要原因是：本年减少萨尔巴斯陶村</w:t>
      </w:r>
      <w:r>
        <w:rPr>
          <w:rFonts w:hint="eastAsia" w:ascii="仿宋_GB2312" w:hAnsi="仿宋_GB2312" w:eastAsia="仿宋_GB2312"/>
          <w:b w:val="0"/>
          <w:sz w:val="32"/>
          <w:lang w:eastAsia="zh-CN"/>
        </w:rPr>
        <w:t>－</w:t>
      </w:r>
      <w:r>
        <w:rPr>
          <w:rFonts w:ascii="仿宋_GB2312" w:hAnsi="仿宋_GB2312" w:eastAsia="仿宋_GB2312"/>
          <w:b w:val="0"/>
          <w:sz w:val="32"/>
        </w:rPr>
        <w:t>阿克塞村农村公路改造工程资金、托里县阿合塔因恰片区农贸市场建设项目。</w:t>
      </w:r>
    </w:p>
    <w:p w14:paraId="7BBCE4FE">
      <w:pPr>
        <w:spacing w:line="580" w:lineRule="exact"/>
        <w:ind w:firstLine="640"/>
        <w:jc w:val="both"/>
      </w:pPr>
      <w:r>
        <w:rPr>
          <w:rFonts w:ascii="仿宋_GB2312" w:hAnsi="仿宋_GB2312" w:eastAsia="仿宋_GB2312"/>
          <w:b w:val="0"/>
          <w:sz w:val="32"/>
        </w:rPr>
        <w:t>2.城乡社区支出(类)国有土地使用权出让收入安排的支出(款)土地出让业务支出(项):支出决算数为20.23万元，比上年决算增加20.23万元，增长100.00%,主要原因是：本年增加托里县库普乡萨尔窝孜克村乡村振兴示范村建设项目哈萨克民宿自驾基地提升改造建设项目（土地出让金）、托里县库普乡阿合塔因恰村扶持壮大集体经济冷库建设项目（土地出让金）。</w:t>
      </w:r>
    </w:p>
    <w:p w14:paraId="623E6F94">
      <w:pPr>
        <w:spacing w:line="580" w:lineRule="exact"/>
        <w:ind w:firstLine="640"/>
        <w:jc w:val="both"/>
      </w:pPr>
      <w:r>
        <w:rPr>
          <w:rFonts w:ascii="仿宋_GB2312" w:hAnsi="仿宋_GB2312" w:eastAsia="仿宋_GB2312"/>
          <w:b w:val="0"/>
          <w:sz w:val="32"/>
        </w:rPr>
        <w:t>3.城乡社区支出(类)国有土地使用权出让收入安排的支出(款)其他国有土地使用权出让收入安排的支出(项):支出决算数为5.28万元，比上年决算增加5.28万元，增长100.00%,主要原因是：本年增加中小企业项目</w:t>
      </w:r>
      <w:r>
        <w:rPr>
          <w:rFonts w:hint="eastAsia" w:ascii="仿宋_GB2312" w:hAnsi="仿宋_GB2312" w:eastAsia="仿宋_GB2312"/>
          <w:b w:val="0"/>
          <w:sz w:val="32"/>
          <w:lang w:eastAsia="zh-CN"/>
        </w:rPr>
        <w:t>－</w:t>
      </w:r>
      <w:r>
        <w:rPr>
          <w:rFonts w:ascii="仿宋_GB2312" w:hAnsi="仿宋_GB2312" w:eastAsia="仿宋_GB2312"/>
          <w:b w:val="0"/>
          <w:sz w:val="32"/>
        </w:rPr>
        <w:t>托里县库普乡采购三合一设备软件。</w:t>
      </w:r>
    </w:p>
    <w:p w14:paraId="5A7E96B3">
      <w:pPr>
        <w:spacing w:line="580" w:lineRule="exact"/>
        <w:ind w:firstLine="640"/>
        <w:jc w:val="both"/>
      </w:pPr>
      <w:r>
        <w:rPr>
          <w:rFonts w:ascii="仿宋_GB2312" w:hAnsi="仿宋_GB2312" w:eastAsia="仿宋_GB2312"/>
          <w:b w:val="0"/>
          <w:sz w:val="32"/>
        </w:rPr>
        <w:t>4.其他支出(类)彩票公益金安排的支出(款)用于社会福利的彩票公益金支出(项):支出决算数为0.00万元，比上年决算减少28.05万元，下降100.00%,主要原因是：本年减少2022年上半年地区本级福利彩票公益金。</w:t>
      </w:r>
      <w:bookmarkStart w:id="0" w:name="_GoBack"/>
      <w:bookmarkEnd w:id="0"/>
    </w:p>
    <w:p w14:paraId="7908318C">
      <w:pPr>
        <w:spacing w:line="640" w:lineRule="exact"/>
        <w:ind w:firstLine="640"/>
        <w:jc w:val="both"/>
        <w:outlineLvl w:val="2"/>
      </w:pPr>
      <w:r>
        <w:rPr>
          <w:rFonts w:ascii="黑体" w:hAnsi="黑体" w:eastAsia="黑体"/>
          <w:sz w:val="32"/>
        </w:rPr>
        <w:t>八、国有资本经营预算财政拨款收入支出决算情况说明</w:t>
      </w:r>
    </w:p>
    <w:p w14:paraId="607FF96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322C78B">
      <w:pPr>
        <w:spacing w:line="640" w:lineRule="exact"/>
        <w:ind w:firstLine="640"/>
        <w:jc w:val="both"/>
        <w:outlineLvl w:val="2"/>
      </w:pPr>
      <w:r>
        <w:rPr>
          <w:rFonts w:ascii="黑体" w:hAnsi="黑体" w:eastAsia="黑体"/>
          <w:sz w:val="32"/>
        </w:rPr>
        <w:t>九、财政拨款“三公”经费支出决算情况说明</w:t>
      </w:r>
    </w:p>
    <w:p w14:paraId="25223909">
      <w:pPr>
        <w:spacing w:line="580" w:lineRule="exact"/>
        <w:ind w:firstLine="640"/>
        <w:jc w:val="both"/>
      </w:pPr>
      <w:r>
        <w:rPr>
          <w:rFonts w:ascii="仿宋_GB2312" w:hAnsi="仿宋_GB2312" w:eastAsia="仿宋_GB2312"/>
          <w:b/>
          <w:sz w:val="32"/>
        </w:rPr>
        <w:t>2024年度财政拨款“三公”经费支出9.27万元，</w:t>
      </w:r>
      <w:r>
        <w:rPr>
          <w:rFonts w:ascii="仿宋_GB2312" w:hAnsi="仿宋_GB2312" w:eastAsia="仿宋_GB2312"/>
          <w:b w:val="0"/>
          <w:sz w:val="32"/>
        </w:rPr>
        <w:t>比上年增加5.22万元，增长128.89%，主要原因是：本年公务用车日渐老化，维修维护成本增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8.98万元，占96.87%，比上年增加4.93万元，增长121.73%，主要原因是：本年公务用车日渐老化，维修维护成本增加，业务需求，用车次数增加，燃油费增加，导致公务用车运行维护费较上年增加。公务接待费支出0.29万元，占3.13%，比上年增加0.29万元，增长100.00%，主要原因是：本年因业务需求，增加公务接待工作，导致公务接待费较上年增加。</w:t>
      </w:r>
    </w:p>
    <w:p w14:paraId="187703BB">
      <w:pPr>
        <w:spacing w:line="580" w:lineRule="exact"/>
        <w:ind w:firstLine="640"/>
        <w:jc w:val="both"/>
      </w:pPr>
      <w:r>
        <w:rPr>
          <w:rFonts w:ascii="仿宋_GB2312" w:hAnsi="仿宋_GB2312" w:eastAsia="仿宋_GB2312"/>
          <w:b/>
          <w:sz w:val="32"/>
        </w:rPr>
        <w:t>具体情况如下：</w:t>
      </w:r>
    </w:p>
    <w:p w14:paraId="5EB7043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066ECD8">
      <w:pPr>
        <w:spacing w:line="580" w:lineRule="exact"/>
        <w:ind w:firstLine="640"/>
        <w:jc w:val="both"/>
      </w:pPr>
      <w:r>
        <w:rPr>
          <w:rFonts w:ascii="仿宋_GB2312" w:hAnsi="仿宋_GB2312" w:eastAsia="仿宋_GB2312"/>
          <w:b w:val="0"/>
          <w:sz w:val="32"/>
        </w:rPr>
        <w:t>公务用车购置及运行维护费8.98万元，其中：公务用车购置费0.00万元，公务用车运行维护费8.98万元。公务用车运行维护费开支内容包括车辆加油费、维修费、保险费、审车费、过路费等。公务用车购置数0辆，公务用车保有量14辆。国有资产占用情况中固定资产车辆20辆，与公务用车保有量差异原因是：差异车辆为一般业务用车，车辆费用未使用财政拨款公务用车运行维护费支付，由其他交通费经费保障。</w:t>
      </w:r>
    </w:p>
    <w:p w14:paraId="6FB7A810">
      <w:pPr>
        <w:spacing w:line="580" w:lineRule="exact"/>
        <w:ind w:firstLine="640"/>
        <w:jc w:val="both"/>
      </w:pPr>
      <w:r>
        <w:rPr>
          <w:rFonts w:ascii="仿宋_GB2312" w:hAnsi="仿宋_GB2312" w:eastAsia="仿宋_GB2312"/>
          <w:b w:val="0"/>
          <w:sz w:val="32"/>
        </w:rPr>
        <w:t>公务接待费0.29万元，开支内容包括因工作检查，接待上级领导检查产生的就餐费。单位全年安排的国内公务接待3批次，49人次。</w:t>
      </w:r>
    </w:p>
    <w:p w14:paraId="3565BDC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9.27万元，决算数9.27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8.98万元，决算数8.98万元，预决算差异率0.00%，主要原因是：严格按照预算执行，预决算无差异。公务接待费全年预算数0.29万元，决算数0.29万元，预决算差异率0.00%，主要原因是：严格按照预算执行，预决算无差异。</w:t>
      </w:r>
    </w:p>
    <w:p w14:paraId="45DD7E12">
      <w:pPr>
        <w:spacing w:line="640" w:lineRule="exact"/>
        <w:ind w:firstLine="640"/>
        <w:jc w:val="both"/>
        <w:outlineLvl w:val="2"/>
      </w:pPr>
      <w:r>
        <w:rPr>
          <w:rFonts w:ascii="黑体" w:hAnsi="黑体" w:eastAsia="黑体"/>
          <w:sz w:val="32"/>
        </w:rPr>
        <w:t>十、其他重要事项的情况说明</w:t>
      </w:r>
    </w:p>
    <w:p w14:paraId="20407BA6">
      <w:pPr>
        <w:spacing w:line="640" w:lineRule="exact"/>
        <w:ind w:firstLine="640"/>
        <w:jc w:val="both"/>
        <w:outlineLvl w:val="3"/>
      </w:pPr>
      <w:r>
        <w:rPr>
          <w:rFonts w:ascii="楷体_GB2312" w:hAnsi="楷体_GB2312" w:eastAsia="楷体_GB2312"/>
          <w:b/>
          <w:sz w:val="32"/>
        </w:rPr>
        <w:t>（一）机关运行经费及公用经费支出情况</w:t>
      </w:r>
    </w:p>
    <w:p w14:paraId="4FA4E11B">
      <w:pPr>
        <w:spacing w:line="580" w:lineRule="exact"/>
        <w:ind w:firstLine="640"/>
        <w:jc w:val="both"/>
      </w:pPr>
      <w:r>
        <w:rPr>
          <w:rFonts w:ascii="仿宋_GB2312" w:hAnsi="仿宋_GB2312" w:eastAsia="仿宋_GB2312"/>
          <w:b w:val="0"/>
          <w:sz w:val="32"/>
        </w:rPr>
        <w:t>2024年度托里县库普乡人民政府（行政单位和参照公务员法管理事业单位）机关运行经费支出128.92万元，比上年增加12.96万元，增长11.18%，主要原因是：本年更新、维护补充办公用品，导致机关运行经费较上年增加。</w:t>
      </w:r>
    </w:p>
    <w:p w14:paraId="3A008C21">
      <w:pPr>
        <w:spacing w:line="640" w:lineRule="exact"/>
        <w:ind w:firstLine="640"/>
        <w:jc w:val="both"/>
        <w:outlineLvl w:val="3"/>
      </w:pPr>
      <w:r>
        <w:rPr>
          <w:rFonts w:ascii="楷体_GB2312" w:hAnsi="楷体_GB2312" w:eastAsia="楷体_GB2312"/>
          <w:b/>
          <w:sz w:val="32"/>
        </w:rPr>
        <w:t>（二）政府采购情况</w:t>
      </w:r>
    </w:p>
    <w:p w14:paraId="1FA0BD04">
      <w:pPr>
        <w:spacing w:line="580" w:lineRule="exact"/>
        <w:ind w:firstLine="640"/>
        <w:jc w:val="both"/>
      </w:pPr>
      <w:r>
        <w:rPr>
          <w:rFonts w:ascii="仿宋_GB2312" w:hAnsi="仿宋_GB2312" w:eastAsia="仿宋_GB2312"/>
          <w:b w:val="0"/>
          <w:sz w:val="32"/>
        </w:rPr>
        <w:t>2024年度政府采购支出总额137.83万元，其中：政府采购货物支出129.25万元、政府采购工程支出0.00万元、政府采购服务支出8.58万元。</w:t>
      </w:r>
    </w:p>
    <w:p w14:paraId="3B4DF8BB">
      <w:pPr>
        <w:spacing w:line="580" w:lineRule="exact"/>
        <w:ind w:firstLine="640"/>
        <w:jc w:val="both"/>
      </w:pPr>
      <w:r>
        <w:rPr>
          <w:rFonts w:ascii="仿宋_GB2312" w:hAnsi="仿宋_GB2312" w:eastAsia="仿宋_GB2312"/>
          <w:b w:val="0"/>
          <w:sz w:val="32"/>
        </w:rPr>
        <w:t>授予中小企业合同金额137.83万元，占政府采购支出总额的100.00%，其中：授予小微企业合同金额137.83万元，占政府采购支出总额的100.00%。</w:t>
      </w:r>
    </w:p>
    <w:p w14:paraId="20B0A505">
      <w:pPr>
        <w:spacing w:line="640" w:lineRule="exact"/>
        <w:ind w:firstLine="640"/>
        <w:jc w:val="both"/>
        <w:outlineLvl w:val="3"/>
      </w:pPr>
      <w:r>
        <w:rPr>
          <w:rFonts w:ascii="楷体_GB2312" w:hAnsi="楷体_GB2312" w:eastAsia="楷体_GB2312"/>
          <w:b/>
          <w:sz w:val="32"/>
        </w:rPr>
        <w:t>（三）国有资产占用情况说明</w:t>
      </w:r>
    </w:p>
    <w:p w14:paraId="24B6886F">
      <w:pPr>
        <w:spacing w:line="580" w:lineRule="exact"/>
        <w:ind w:firstLine="640"/>
        <w:jc w:val="both"/>
      </w:pPr>
      <w:r>
        <w:rPr>
          <w:rFonts w:ascii="仿宋_GB2312" w:hAnsi="仿宋_GB2312" w:eastAsia="仿宋_GB2312"/>
          <w:b w:val="0"/>
          <w:sz w:val="32"/>
        </w:rPr>
        <w:t>截至2024年12月31日，房屋44,962.12平方米，价值7,140.19万元。车辆20辆，价值468.98万元，其中：副部（省）级及以上领导用车0辆、主要负责人用车0辆、机要通信用车0辆、应急保障用车0辆、执法执勤用车0辆、特种专业技术用车3辆、离退休干部服务用车0辆、其他用车17辆，其他用车主要是：一般公务用车和单位业务用车。单价100万元（含）以上设备（不含车辆）0台（套）。</w:t>
      </w:r>
    </w:p>
    <w:p w14:paraId="11A88A73">
      <w:pPr>
        <w:spacing w:line="640" w:lineRule="exact"/>
        <w:ind w:firstLine="640"/>
        <w:jc w:val="both"/>
        <w:outlineLvl w:val="2"/>
      </w:pPr>
      <w:r>
        <w:rPr>
          <w:rFonts w:ascii="黑体" w:hAnsi="黑体" w:eastAsia="黑体"/>
          <w:sz w:val="32"/>
        </w:rPr>
        <w:t>十一、预算绩效的情况说明</w:t>
      </w:r>
    </w:p>
    <w:p w14:paraId="54DA743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7,683.30万元，实际执行总额7,329.49万元；预算绩效评价项目16个，全年预算数821.98万元，全年执行数791.57万元。预算绩效管理取得的成效：一是截至目前，本单位整体支出绩效目标已实现。项目资金已按合同支付。</w:t>
      </w:r>
      <w:r>
        <w:rPr>
          <w:rFonts w:hint="eastAsia" w:ascii="仿宋_GB2312" w:hAnsi="仿宋_GB2312" w:eastAsia="仿宋_GB2312"/>
          <w:b w:val="0"/>
          <w:sz w:val="32"/>
          <w:lang w:eastAsia="zh-CN"/>
        </w:rPr>
        <w:t>本单位</w:t>
      </w:r>
      <w:r>
        <w:rPr>
          <w:rFonts w:ascii="仿宋_GB2312" w:hAnsi="仿宋_GB2312" w:eastAsia="仿宋_GB2312"/>
          <w:b w:val="0"/>
          <w:sz w:val="32"/>
        </w:rPr>
        <w:t>对此项目资金实施严格管理，项目资金支付也严格按照合同执行。</w:t>
      </w:r>
      <w:r>
        <w:rPr>
          <w:rFonts w:hint="eastAsia" w:ascii="仿宋_GB2312" w:hAnsi="Times New Roman" w:eastAsia="仿宋_GB2312" w:cs="Times New Roman"/>
          <w:color w:val="auto"/>
          <w:spacing w:val="0"/>
          <w:kern w:val="2"/>
          <w:sz w:val="32"/>
          <w:szCs w:val="32"/>
          <w:highlight w:val="none"/>
          <w:lang w:val="en-US" w:eastAsia="zh-CN" w:bidi="ar-SA"/>
        </w:rPr>
        <w:t>二是严格按照工作职责和相关文件依据，确保专款专用。三是严格控制资金的流出方向，确保资金的合规性。</w:t>
      </w:r>
      <w:r>
        <w:rPr>
          <w:rFonts w:ascii="仿宋_GB2312" w:hAnsi="仿宋_GB2312" w:eastAsia="仿宋_GB2312"/>
          <w:b w:val="0"/>
          <w:sz w:val="32"/>
        </w:rPr>
        <w:t>发现的问题及原因：一是在当年执行过程中，工程进度未按照目标执行，造成工程进度缓慢，影响了进度款支付，在今后工作中我乡会加快工程进度，按照合同要求支付工程进度款。</w:t>
      </w:r>
      <w:r>
        <w:rPr>
          <w:rFonts w:hint="eastAsia" w:ascii="仿宋_GB2312" w:hAnsi="Times New Roman" w:eastAsia="仿宋_GB2312" w:cs="Times New Roman"/>
          <w:color w:val="auto"/>
          <w:spacing w:val="0"/>
          <w:kern w:val="2"/>
          <w:sz w:val="32"/>
          <w:szCs w:val="32"/>
          <w:highlight w:val="none"/>
          <w:lang w:val="en-US" w:eastAsia="zh-CN" w:bidi="ar-SA"/>
        </w:rPr>
        <w:t>二是绩效指标的明确性、可衡量性、相关性还需进一步提升。预算精细化管理还需完善，预算编制管理水平仍有进一步提升的空间。</w:t>
      </w:r>
      <w:r>
        <w:rPr>
          <w:rFonts w:ascii="仿宋_GB2312" w:hAnsi="仿宋_GB2312" w:eastAsia="仿宋_GB2312"/>
          <w:b w:val="0"/>
          <w:sz w:val="32"/>
        </w:rPr>
        <w:t>下一步改进措施：在今后工作中我乡会加快工程进度，按照合同要求支付工程进度款。具体附整体支出绩效自评表，项目支出绩效自评表和评价报告。</w:t>
      </w:r>
    </w:p>
    <w:p w14:paraId="2836F69F">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C0B6AC1">
        <w:tblPrEx>
          <w:tblCellMar>
            <w:top w:w="0" w:type="dxa"/>
            <w:left w:w="108" w:type="dxa"/>
            <w:bottom w:w="0" w:type="dxa"/>
            <w:right w:w="108" w:type="dxa"/>
          </w:tblCellMar>
        </w:tblPrEx>
        <w:tc>
          <w:tcPr>
            <w:tcW w:w="8840" w:type="dxa"/>
            <w:gridSpan w:val="8"/>
            <w:vAlign w:val="center"/>
          </w:tcPr>
          <w:p w14:paraId="590F5843">
            <w:pPr>
              <w:jc w:val="center"/>
            </w:pPr>
            <w:r>
              <w:rPr>
                <w:rFonts w:ascii="宋体" w:hAnsi="宋体" w:eastAsia="宋体"/>
                <w:sz w:val="24"/>
              </w:rPr>
              <w:t>单位整体支出绩效自评表</w:t>
            </w:r>
          </w:p>
        </w:tc>
      </w:tr>
      <w:tr w14:paraId="79AE9FE3">
        <w:tblPrEx>
          <w:tblCellMar>
            <w:top w:w="0" w:type="dxa"/>
            <w:left w:w="108" w:type="dxa"/>
            <w:bottom w:w="0" w:type="dxa"/>
            <w:right w:w="108" w:type="dxa"/>
          </w:tblCellMar>
        </w:tblPrEx>
        <w:tc>
          <w:tcPr>
            <w:tcW w:w="8840" w:type="dxa"/>
            <w:gridSpan w:val="8"/>
            <w:vAlign w:val="center"/>
          </w:tcPr>
          <w:p w14:paraId="411AF67B">
            <w:pPr>
              <w:jc w:val="center"/>
            </w:pPr>
            <w:r>
              <w:rPr>
                <w:rFonts w:ascii="宋体" w:hAnsi="宋体" w:eastAsia="宋体"/>
                <w:sz w:val="24"/>
              </w:rPr>
              <w:t>（2024年度）</w:t>
            </w:r>
          </w:p>
        </w:tc>
      </w:tr>
      <w:tr w14:paraId="123F181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50B31F">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825BA9">
            <w:pPr>
              <w:jc w:val="center"/>
            </w:pPr>
            <w:r>
              <w:rPr>
                <w:rFonts w:ascii="宋体" w:hAnsi="宋体" w:eastAsia="宋体"/>
                <w:sz w:val="16"/>
              </w:rPr>
              <w:t>托里县库普乡人民政府</w:t>
            </w:r>
          </w:p>
        </w:tc>
      </w:tr>
      <w:tr w14:paraId="09F440B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112EEB">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6E0441">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E997AE">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B67AF3">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5C2F14">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172A0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8A7511">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4395B0">
            <w:pPr>
              <w:jc w:val="center"/>
            </w:pPr>
            <w:r>
              <w:rPr>
                <w:rFonts w:ascii="宋体" w:hAnsi="宋体" w:eastAsia="宋体"/>
                <w:sz w:val="16"/>
              </w:rPr>
              <w:t>得分</w:t>
            </w:r>
          </w:p>
        </w:tc>
      </w:tr>
      <w:tr w14:paraId="7D44D79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2FC4D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69DA10">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266213">
            <w:pPr>
              <w:jc w:val="center"/>
            </w:pPr>
            <w:r>
              <w:rPr>
                <w:rFonts w:ascii="宋体" w:hAnsi="宋体" w:eastAsia="宋体"/>
                <w:sz w:val="16"/>
              </w:rPr>
              <w:t>6,683.89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A0702F">
            <w:pPr>
              <w:jc w:val="center"/>
            </w:pPr>
            <w:r>
              <w:rPr>
                <w:rFonts w:ascii="宋体" w:hAnsi="宋体" w:eastAsia="宋体"/>
                <w:sz w:val="16"/>
              </w:rPr>
              <w:t>7,683.30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A65988">
            <w:pPr>
              <w:jc w:val="center"/>
            </w:pPr>
            <w:r>
              <w:rPr>
                <w:rFonts w:ascii="宋体" w:hAnsi="宋体" w:eastAsia="宋体"/>
                <w:sz w:val="16"/>
              </w:rPr>
              <w:t>7,329.49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D3575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6CC9B2">
            <w:pPr>
              <w:jc w:val="center"/>
            </w:pPr>
            <w:r>
              <w:rPr>
                <w:rFonts w:ascii="宋体" w:hAnsi="宋体" w:eastAsia="宋体"/>
                <w:sz w:val="16"/>
              </w:rPr>
              <w:t>95.4%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01FCBB">
            <w:pPr>
              <w:jc w:val="center"/>
            </w:pPr>
            <w:r>
              <w:rPr>
                <w:rFonts w:ascii="宋体" w:hAnsi="宋体" w:eastAsia="宋体"/>
                <w:sz w:val="16"/>
              </w:rPr>
              <w:t>9.54</w:t>
            </w:r>
          </w:p>
        </w:tc>
      </w:tr>
      <w:tr w14:paraId="0E75F31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8826B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335D90">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51B2D5">
            <w:pPr>
              <w:jc w:val="center"/>
            </w:pPr>
            <w:r>
              <w:rPr>
                <w:rFonts w:ascii="宋体" w:hAnsi="宋体" w:eastAsia="宋体"/>
                <w:sz w:val="16"/>
              </w:rPr>
              <w:t>3,854.40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DADC60">
            <w:pPr>
              <w:jc w:val="center"/>
            </w:pPr>
            <w:r>
              <w:rPr>
                <w:rFonts w:ascii="宋体" w:hAnsi="宋体" w:eastAsia="宋体"/>
                <w:sz w:val="16"/>
              </w:rPr>
              <w:t>1,840.99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21A89D">
            <w:pPr>
              <w:jc w:val="center"/>
            </w:pPr>
            <w:r>
              <w:rPr>
                <w:rFonts w:ascii="宋体" w:hAnsi="宋体" w:eastAsia="宋体"/>
                <w:sz w:val="16"/>
              </w:rPr>
              <w:t>1,838.99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2C048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5969A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396435">
            <w:pPr>
              <w:jc w:val="center"/>
            </w:pPr>
            <w:r>
              <w:rPr>
                <w:rFonts w:ascii="宋体" w:hAnsi="宋体" w:eastAsia="宋体"/>
                <w:sz w:val="16"/>
              </w:rPr>
              <w:t>-</w:t>
            </w:r>
          </w:p>
        </w:tc>
      </w:tr>
      <w:tr w14:paraId="2D69E1F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3252C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E64ADF">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775B2B">
            <w:pPr>
              <w:jc w:val="center"/>
            </w:pPr>
            <w:r>
              <w:rPr>
                <w:rFonts w:ascii="宋体" w:hAnsi="宋体" w:eastAsia="宋体"/>
                <w:sz w:val="16"/>
              </w:rPr>
              <w:t>2,741.88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CDA072">
            <w:pPr>
              <w:jc w:val="center"/>
            </w:pPr>
            <w:r>
              <w:rPr>
                <w:rFonts w:ascii="宋体" w:hAnsi="宋体" w:eastAsia="宋体"/>
                <w:sz w:val="16"/>
              </w:rPr>
              <w:t>5,842.31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46523A">
            <w:pPr>
              <w:jc w:val="center"/>
            </w:pPr>
            <w:r>
              <w:rPr>
                <w:rFonts w:ascii="宋体" w:hAnsi="宋体" w:eastAsia="宋体"/>
                <w:sz w:val="16"/>
              </w:rPr>
              <w:t>5,490.50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A863D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A3E31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14CEF9">
            <w:pPr>
              <w:jc w:val="center"/>
            </w:pPr>
            <w:r>
              <w:rPr>
                <w:rFonts w:ascii="宋体" w:hAnsi="宋体" w:eastAsia="宋体"/>
                <w:sz w:val="16"/>
              </w:rPr>
              <w:t>-</w:t>
            </w:r>
          </w:p>
        </w:tc>
      </w:tr>
      <w:tr w14:paraId="2C5E2DE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2C184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28C7EB">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387B56">
            <w:pPr>
              <w:jc w:val="center"/>
            </w:pPr>
            <w:r>
              <w:rPr>
                <w:rFonts w:ascii="宋体" w:hAnsi="宋体" w:eastAsia="宋体"/>
                <w:sz w:val="16"/>
              </w:rPr>
              <w:t>87.61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F3ADF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FDF95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F9331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DD578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986C0E">
            <w:pPr>
              <w:jc w:val="center"/>
            </w:pPr>
            <w:r>
              <w:rPr>
                <w:rFonts w:ascii="宋体" w:hAnsi="宋体" w:eastAsia="宋体"/>
                <w:sz w:val="16"/>
              </w:rPr>
              <w:t>-</w:t>
            </w:r>
          </w:p>
        </w:tc>
      </w:tr>
      <w:tr w14:paraId="1CE424A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258C28">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09B3B09">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2217C78">
            <w:pPr>
              <w:jc w:val="center"/>
            </w:pPr>
            <w:r>
              <w:rPr>
                <w:rFonts w:ascii="宋体" w:hAnsi="宋体" w:eastAsia="宋体"/>
                <w:sz w:val="16"/>
              </w:rPr>
              <w:t>实际完成情况</w:t>
            </w:r>
          </w:p>
        </w:tc>
      </w:tr>
      <w:tr w14:paraId="242EECF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C2DCD0"/>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651A21B">
            <w:pPr>
              <w:jc w:val="both"/>
            </w:pPr>
            <w:r>
              <w:rPr>
                <w:rFonts w:ascii="宋体" w:hAnsi="宋体" w:eastAsia="宋体"/>
                <w:sz w:val="16"/>
              </w:rPr>
              <w:t>制定学习计划创新理论学习新模式，今年以来组织召开基层党建工作推进会7次，开展集中培训9次，发展党员培训4次，党支部书记、村委会主任、妇联主席，实现赴辽培训全覆盖，开展村党组织书记“擂台比武”活动3场次，村干部的能力素质得到明显提升。利用村级现有阵地整合优化，打造“石榴籽服务站”示范点2个。加强对本级党委及其成员履行职责、行使权力情况的监督，签署“一岗双责”履职承诺书。开展教育整顿工作，深入学习贯彻习近平新时代中国特色社会主义思想主题教育和习近平总书记关于全面从严治党的重要论述，学习业务相关法律法规，组织专题学习34次，自学62次。完成2023正播面积70988.04亩，国有土地种植面积11670亩，核查发放耕地地力保护补贴面积为18190亩24户418.37万元。</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1D094E9">
            <w:pPr>
              <w:jc w:val="both"/>
            </w:pPr>
            <w:r>
              <w:rPr>
                <w:rFonts w:ascii="宋体" w:hAnsi="宋体" w:eastAsia="宋体"/>
                <w:sz w:val="16"/>
              </w:rPr>
              <w:t>2024年托里县库普乡人民政府今年以来组织召开基层党建工作推进会7次，组织党员培训次数10次，发展党员培训4次，党支部书记、村委会主任、妇联主席，实现赴辽培训全覆盖，开展村党组织书记“擂台比武”活动3场次，开展“四风”监督检查次数6次，开展移风易俗活动次数37次，村干部的能力素质得到明显提升。利用村级现有阵地整合优化，打造“石榴籽服务站”示范点2个，开展人居环境整治工作次数16次。加强对本级党委及其成员履行职责、行使权力情况的监督，签署“一岗双责”履职承诺书。开展教育整顿工作，深入学习贯彻习近平新时代中国特色社会主义思想主题教育和习近平总书记关于全面从严治党的重要论述，学习业务相关法律法规，组织专题学习34次，自学62次。完成2023正播面积70988.04亩。</w:t>
            </w:r>
          </w:p>
        </w:tc>
      </w:tr>
      <w:tr w14:paraId="1C97B88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2CCDE5">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2B119C">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2F320D">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7C80BB">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F6CD1D">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8732A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89AB90">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E11FC7">
            <w:pPr>
              <w:jc w:val="center"/>
            </w:pPr>
            <w:r>
              <w:rPr>
                <w:rFonts w:ascii="宋体" w:hAnsi="宋体" w:eastAsia="宋体"/>
                <w:sz w:val="16"/>
              </w:rPr>
              <w:t>得分</w:t>
            </w:r>
          </w:p>
        </w:tc>
      </w:tr>
      <w:tr w14:paraId="13CDA14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EB846F">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447571">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D2A5AD">
            <w:pPr>
              <w:jc w:val="center"/>
            </w:pPr>
            <w:r>
              <w:rPr>
                <w:rFonts w:ascii="宋体" w:hAnsi="宋体" w:eastAsia="宋体"/>
                <w:sz w:val="16"/>
              </w:rPr>
              <w:t>组织党员培训次数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4018EE">
            <w:pPr>
              <w:jc w:val="center"/>
            </w:pPr>
            <w:r>
              <w:rPr>
                <w:rFonts w:ascii="宋体" w:hAnsi="宋体" w:eastAsia="宋体"/>
                <w:sz w:val="16"/>
              </w:rPr>
              <w:t>&gt;=10次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B2A5DB">
            <w:pPr>
              <w:jc w:val="center"/>
            </w:pPr>
            <w:r>
              <w:rPr>
                <w:rFonts w:ascii="宋体" w:hAnsi="宋体" w:eastAsia="宋体"/>
                <w:sz w:val="16"/>
              </w:rPr>
              <w:t>计划标准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787EE6">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4613BC">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F2C12E">
            <w:pPr>
              <w:jc w:val="center"/>
            </w:pPr>
            <w:r>
              <w:rPr>
                <w:rFonts w:ascii="宋体" w:hAnsi="宋体" w:eastAsia="宋体"/>
                <w:sz w:val="16"/>
              </w:rPr>
              <w:t>13</w:t>
            </w:r>
          </w:p>
        </w:tc>
      </w:tr>
      <w:tr w14:paraId="6BEA4DD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17ACF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A4AA6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39A2A3">
            <w:pPr>
              <w:jc w:val="center"/>
            </w:pPr>
            <w:r>
              <w:rPr>
                <w:rFonts w:ascii="宋体" w:hAnsi="宋体" w:eastAsia="宋体"/>
                <w:sz w:val="16"/>
              </w:rPr>
              <w:t>打造“石榴籽服务站”示范点数量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E1A886">
            <w:pPr>
              <w:jc w:val="center"/>
            </w:pPr>
            <w:r>
              <w:rPr>
                <w:rFonts w:ascii="宋体" w:hAnsi="宋体" w:eastAsia="宋体"/>
                <w:sz w:val="16"/>
              </w:rPr>
              <w:t>&gt;2个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1904E2">
            <w:pPr>
              <w:jc w:val="center"/>
            </w:pPr>
            <w:r>
              <w:rPr>
                <w:rFonts w:ascii="宋体" w:hAnsi="宋体" w:eastAsia="宋体"/>
                <w:sz w:val="16"/>
              </w:rPr>
              <w:t>计划标准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8C6632">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65D52E">
            <w:pPr>
              <w:jc w:val="center"/>
            </w:pPr>
            <w:r>
              <w:rPr>
                <w:rFonts w:ascii="宋体" w:hAnsi="宋体" w:eastAsia="宋体"/>
                <w:sz w:val="16"/>
              </w:rPr>
              <w: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44C898">
            <w:pPr>
              <w:jc w:val="center"/>
            </w:pPr>
            <w:r>
              <w:rPr>
                <w:rFonts w:ascii="宋体" w:hAnsi="宋体" w:eastAsia="宋体"/>
                <w:sz w:val="16"/>
              </w:rPr>
              <w:t>13</w:t>
            </w:r>
          </w:p>
        </w:tc>
      </w:tr>
      <w:tr w14:paraId="3532DAE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6CC72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9F9B8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3D82FC">
            <w:pPr>
              <w:jc w:val="center"/>
            </w:pPr>
            <w:r>
              <w:rPr>
                <w:rFonts w:ascii="宋体" w:hAnsi="宋体" w:eastAsia="宋体"/>
                <w:sz w:val="16"/>
              </w:rPr>
              <w:t>粮食种植管理亩数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85D9F0">
            <w:pPr>
              <w:jc w:val="center"/>
            </w:pPr>
            <w:r>
              <w:rPr>
                <w:rFonts w:ascii="宋体" w:hAnsi="宋体" w:eastAsia="宋体"/>
                <w:sz w:val="16"/>
              </w:rPr>
              <w:t>&gt;=7.09万亩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C7B215">
            <w:pPr>
              <w:jc w:val="center"/>
            </w:pPr>
            <w:r>
              <w:rPr>
                <w:rFonts w:ascii="宋体" w:hAnsi="宋体" w:eastAsia="宋体"/>
                <w:sz w:val="16"/>
              </w:rPr>
              <w:t>计划标准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24D15A">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66E262">
            <w:pPr>
              <w:jc w:val="center"/>
            </w:pPr>
            <w:r>
              <w:rPr>
                <w:rFonts w:ascii="宋体" w:hAnsi="宋体" w:eastAsia="宋体"/>
                <w:sz w:val="16"/>
              </w:rPr>
              <w:t>7.09万亩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F9182D">
            <w:pPr>
              <w:jc w:val="center"/>
            </w:pPr>
            <w:r>
              <w:rPr>
                <w:rFonts w:ascii="宋体" w:hAnsi="宋体" w:eastAsia="宋体"/>
                <w:sz w:val="16"/>
              </w:rPr>
              <w:t>13</w:t>
            </w:r>
          </w:p>
        </w:tc>
      </w:tr>
      <w:tr w14:paraId="134777B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4115D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CD412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28E6A8">
            <w:pPr>
              <w:jc w:val="center"/>
            </w:pPr>
            <w:r>
              <w:rPr>
                <w:rFonts w:ascii="宋体" w:hAnsi="宋体" w:eastAsia="宋体"/>
                <w:sz w:val="16"/>
              </w:rPr>
              <w:t>开展移风易俗活动次数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4E7DC1">
            <w:pPr>
              <w:jc w:val="center"/>
            </w:pPr>
            <w:r>
              <w:rPr>
                <w:rFonts w:ascii="宋体" w:hAnsi="宋体" w:eastAsia="宋体"/>
                <w:sz w:val="16"/>
              </w:rPr>
              <w:t>&gt;=37次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35C091">
            <w:pPr>
              <w:jc w:val="center"/>
            </w:pPr>
            <w:r>
              <w:rPr>
                <w:rFonts w:ascii="宋体" w:hAnsi="宋体" w:eastAsia="宋体"/>
                <w:sz w:val="16"/>
              </w:rPr>
              <w:t>计划标准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28BCA5">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5C4126">
            <w:pPr>
              <w:jc w:val="center"/>
            </w:pPr>
            <w:r>
              <w:rPr>
                <w:rFonts w:ascii="宋体" w:hAnsi="宋体" w:eastAsia="宋体"/>
                <w:sz w:val="16"/>
              </w:rPr>
              <w:t>37次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1DEB16">
            <w:pPr>
              <w:jc w:val="center"/>
            </w:pPr>
            <w:r>
              <w:rPr>
                <w:rFonts w:ascii="宋体" w:hAnsi="宋体" w:eastAsia="宋体"/>
                <w:sz w:val="16"/>
              </w:rPr>
              <w:t>13</w:t>
            </w:r>
          </w:p>
        </w:tc>
      </w:tr>
      <w:tr w14:paraId="501327B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44292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9B516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B8E6A1">
            <w:pPr>
              <w:jc w:val="center"/>
            </w:pPr>
            <w:r>
              <w:rPr>
                <w:rFonts w:ascii="宋体" w:hAnsi="宋体" w:eastAsia="宋体"/>
                <w:sz w:val="16"/>
              </w:rPr>
              <w:t>开展人居环境整治工作次数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DF8F23">
            <w:pPr>
              <w:jc w:val="center"/>
            </w:pPr>
            <w:r>
              <w:rPr>
                <w:rFonts w:ascii="宋体" w:hAnsi="宋体" w:eastAsia="宋体"/>
                <w:sz w:val="16"/>
              </w:rPr>
              <w:t>&gt;=16次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6B4D3C">
            <w:pPr>
              <w:jc w:val="center"/>
            </w:pPr>
            <w:r>
              <w:rPr>
                <w:rFonts w:ascii="宋体" w:hAnsi="宋体" w:eastAsia="宋体"/>
                <w:sz w:val="16"/>
              </w:rPr>
              <w:t>计划标准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7E930D">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A7E58E">
            <w:pPr>
              <w:jc w:val="center"/>
            </w:pPr>
            <w:r>
              <w:rPr>
                <w:rFonts w:ascii="宋体" w:hAnsi="宋体" w:eastAsia="宋体"/>
                <w:sz w:val="16"/>
              </w:rPr>
              <w:t>16次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00462D">
            <w:pPr>
              <w:jc w:val="center"/>
            </w:pPr>
            <w:r>
              <w:rPr>
                <w:rFonts w:ascii="宋体" w:hAnsi="宋体" w:eastAsia="宋体"/>
                <w:sz w:val="16"/>
              </w:rPr>
              <w:t>13</w:t>
            </w:r>
          </w:p>
        </w:tc>
      </w:tr>
      <w:tr w14:paraId="1D6A5D8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3913C6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CCFE6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747E58">
            <w:pPr>
              <w:jc w:val="center"/>
            </w:pPr>
            <w:r>
              <w:rPr>
                <w:rFonts w:ascii="宋体" w:hAnsi="宋体" w:eastAsia="宋体"/>
                <w:sz w:val="16"/>
              </w:rPr>
              <w:t>组织专题学习次数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4DD0E3">
            <w:pPr>
              <w:jc w:val="center"/>
            </w:pPr>
            <w:r>
              <w:rPr>
                <w:rFonts w:ascii="宋体" w:hAnsi="宋体" w:eastAsia="宋体"/>
                <w:sz w:val="16"/>
              </w:rPr>
              <w:t>&gt;=34次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4EB842">
            <w:pPr>
              <w:jc w:val="center"/>
            </w:pPr>
            <w:r>
              <w:rPr>
                <w:rFonts w:ascii="宋体" w:hAnsi="宋体" w:eastAsia="宋体"/>
                <w:sz w:val="16"/>
              </w:rPr>
              <w:t>计划标准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81682B">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EEFF30">
            <w:pPr>
              <w:jc w:val="center"/>
            </w:pPr>
            <w:r>
              <w:rPr>
                <w:rFonts w:ascii="宋体" w:hAnsi="宋体" w:eastAsia="宋体"/>
                <w:sz w:val="16"/>
              </w:rPr>
              <w:t>34次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F87805">
            <w:pPr>
              <w:jc w:val="center"/>
            </w:pPr>
            <w:r>
              <w:rPr>
                <w:rFonts w:ascii="宋体" w:hAnsi="宋体" w:eastAsia="宋体"/>
                <w:sz w:val="16"/>
              </w:rPr>
              <w:t>12</w:t>
            </w:r>
          </w:p>
        </w:tc>
      </w:tr>
      <w:tr w14:paraId="1C5DB05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658B9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DC718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13C31B">
            <w:pPr>
              <w:jc w:val="center"/>
            </w:pPr>
            <w:r>
              <w:rPr>
                <w:rFonts w:ascii="宋体" w:hAnsi="宋体" w:eastAsia="宋体"/>
                <w:sz w:val="16"/>
              </w:rPr>
              <w:t>开展“四风”监督检查次数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FF39CC">
            <w:pPr>
              <w:jc w:val="center"/>
            </w:pPr>
            <w:r>
              <w:rPr>
                <w:rFonts w:ascii="宋体" w:hAnsi="宋体" w:eastAsia="宋体"/>
                <w:sz w:val="16"/>
              </w:rPr>
              <w:t>&gt;=6次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990E45">
            <w:pPr>
              <w:jc w:val="center"/>
            </w:pPr>
            <w:r>
              <w:rPr>
                <w:rFonts w:ascii="宋体" w:hAnsi="宋体" w:eastAsia="宋体"/>
                <w:sz w:val="16"/>
              </w:rPr>
              <w:t>计划标准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0413A3">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D6F0B5">
            <w:pPr>
              <w:jc w:val="center"/>
            </w:pPr>
            <w:r>
              <w:rPr>
                <w:rFonts w:ascii="宋体" w:hAnsi="宋体" w:eastAsia="宋体"/>
                <w:sz w:val="16"/>
              </w:rPr>
              <w: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BE8AB8">
            <w:pPr>
              <w:jc w:val="center"/>
            </w:pPr>
            <w:r>
              <w:rPr>
                <w:rFonts w:ascii="宋体" w:hAnsi="宋体" w:eastAsia="宋体"/>
                <w:sz w:val="16"/>
              </w:rPr>
              <w:t>13</w:t>
            </w:r>
          </w:p>
        </w:tc>
      </w:tr>
    </w:tbl>
    <w:p w14:paraId="699D5D4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4C28CE9F">
        <w:tblPrEx>
          <w:tblCellMar>
            <w:top w:w="0" w:type="dxa"/>
            <w:left w:w="108" w:type="dxa"/>
            <w:bottom w:w="0" w:type="dxa"/>
            <w:right w:w="108" w:type="dxa"/>
          </w:tblCellMar>
        </w:tblPrEx>
        <w:tc>
          <w:tcPr>
            <w:tcW w:w="8848" w:type="dxa"/>
            <w:gridSpan w:val="14"/>
            <w:vAlign w:val="center"/>
          </w:tcPr>
          <w:p w14:paraId="3CB0699E">
            <w:pPr>
              <w:jc w:val="center"/>
            </w:pPr>
            <w:r>
              <w:rPr>
                <w:rFonts w:ascii="宋体" w:hAnsi="宋体" w:eastAsia="宋体"/>
                <w:sz w:val="24"/>
              </w:rPr>
              <w:t>项目支出绩效自评表</w:t>
            </w:r>
          </w:p>
        </w:tc>
      </w:tr>
      <w:tr w14:paraId="5C2CC075">
        <w:tblPrEx>
          <w:tblCellMar>
            <w:top w:w="0" w:type="dxa"/>
            <w:left w:w="108" w:type="dxa"/>
            <w:bottom w:w="0" w:type="dxa"/>
            <w:right w:w="108" w:type="dxa"/>
          </w:tblCellMar>
        </w:tblPrEx>
        <w:tc>
          <w:tcPr>
            <w:tcW w:w="8848" w:type="dxa"/>
            <w:gridSpan w:val="14"/>
            <w:vAlign w:val="center"/>
          </w:tcPr>
          <w:p w14:paraId="4D79D554">
            <w:pPr>
              <w:jc w:val="center"/>
            </w:pPr>
            <w:r>
              <w:rPr>
                <w:rFonts w:ascii="宋体" w:hAnsi="宋体" w:eastAsia="宋体"/>
                <w:sz w:val="24"/>
              </w:rPr>
              <w:t>(2024年度)</w:t>
            </w:r>
          </w:p>
        </w:tc>
      </w:tr>
      <w:tr w14:paraId="26EB5B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DF6A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B595869">
            <w:pPr>
              <w:jc w:val="center"/>
            </w:pPr>
            <w:r>
              <w:rPr>
                <w:rFonts w:ascii="宋体" w:hAnsi="宋体" w:eastAsia="宋体"/>
                <w:sz w:val="16"/>
              </w:rPr>
              <w:t>2023年自治区为民办实事工作经费结余资金</w:t>
            </w:r>
          </w:p>
        </w:tc>
      </w:tr>
      <w:tr w14:paraId="267212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5555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7AFFF4">
            <w:pPr>
              <w:jc w:val="center"/>
            </w:pPr>
            <w:r>
              <w:rPr>
                <w:rFonts w:ascii="宋体" w:hAnsi="宋体" w:eastAsia="宋体"/>
                <w:sz w:val="16"/>
              </w:rPr>
              <w:t>托里县库普乡人民政府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E969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4257186">
            <w:pPr>
              <w:jc w:val="center"/>
            </w:pPr>
            <w:r>
              <w:rPr>
                <w:rFonts w:ascii="宋体" w:hAnsi="宋体" w:eastAsia="宋体"/>
                <w:sz w:val="16"/>
              </w:rPr>
              <w:t>托里县库普乡人民政府</w:t>
            </w:r>
          </w:p>
        </w:tc>
      </w:tr>
      <w:tr w14:paraId="3E857A7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0E304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B2D0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9F82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8A05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31AD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E2E5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4724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15F3C">
            <w:pPr>
              <w:jc w:val="center"/>
            </w:pPr>
            <w:r>
              <w:rPr>
                <w:rFonts w:ascii="宋体" w:hAnsi="宋体" w:eastAsia="宋体"/>
                <w:sz w:val="16"/>
              </w:rPr>
              <w:t>得分</w:t>
            </w:r>
          </w:p>
        </w:tc>
      </w:tr>
      <w:tr w14:paraId="1ABCAC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D56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F494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1B513">
            <w:pPr>
              <w:jc w:val="center"/>
            </w:pPr>
            <w:r>
              <w:rPr>
                <w:rFonts w:ascii="宋体" w:hAnsi="宋体" w:eastAsia="宋体"/>
                <w:sz w:val="16"/>
              </w:rPr>
              <w:t>54.30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89B1B">
            <w:pPr>
              <w:jc w:val="center"/>
            </w:pPr>
            <w:r>
              <w:rPr>
                <w:rFonts w:ascii="宋体" w:hAnsi="宋体" w:eastAsia="宋体"/>
                <w:sz w:val="16"/>
              </w:rPr>
              <w:t>54.30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34450">
            <w:pPr>
              <w:jc w:val="center"/>
            </w:pPr>
            <w:r>
              <w:rPr>
                <w:rFonts w:ascii="宋体" w:hAnsi="宋体" w:eastAsia="宋体"/>
                <w:sz w:val="16"/>
              </w:rPr>
              <w:t>54.30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E30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AF72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E9A58">
            <w:pPr>
              <w:jc w:val="center"/>
            </w:pPr>
            <w:r>
              <w:rPr>
                <w:rFonts w:ascii="宋体" w:hAnsi="宋体" w:eastAsia="宋体"/>
                <w:sz w:val="16"/>
              </w:rPr>
              <w:t>10.00</w:t>
            </w:r>
          </w:p>
        </w:tc>
      </w:tr>
      <w:tr w14:paraId="0B1EAD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8D9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11EF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122BA">
            <w:pPr>
              <w:jc w:val="center"/>
            </w:pPr>
            <w:r>
              <w:rPr>
                <w:rFonts w:ascii="宋体" w:hAnsi="宋体" w:eastAsia="宋体"/>
                <w:sz w:val="16"/>
              </w:rPr>
              <w:t>54.30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262CE">
            <w:pPr>
              <w:jc w:val="center"/>
            </w:pPr>
            <w:r>
              <w:rPr>
                <w:rFonts w:ascii="宋体" w:hAnsi="宋体" w:eastAsia="宋体"/>
                <w:sz w:val="16"/>
              </w:rPr>
              <w:t>54.30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52989">
            <w:pPr>
              <w:jc w:val="center"/>
            </w:pPr>
            <w:r>
              <w:rPr>
                <w:rFonts w:ascii="宋体" w:hAnsi="宋体" w:eastAsia="宋体"/>
                <w:sz w:val="16"/>
              </w:rPr>
              <w:t>54.30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B167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747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9ADCC">
            <w:pPr>
              <w:jc w:val="center"/>
            </w:pPr>
            <w:r>
              <w:rPr>
                <w:rFonts w:ascii="宋体" w:hAnsi="宋体" w:eastAsia="宋体"/>
                <w:sz w:val="16"/>
              </w:rPr>
              <w:t>—</w:t>
            </w:r>
          </w:p>
        </w:tc>
      </w:tr>
      <w:tr w14:paraId="4EBCD5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EFC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8FA5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CF9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B8D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E05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FC98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294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6102A">
            <w:pPr>
              <w:jc w:val="center"/>
            </w:pPr>
            <w:r>
              <w:rPr>
                <w:rFonts w:ascii="宋体" w:hAnsi="宋体" w:eastAsia="宋体"/>
                <w:sz w:val="16"/>
              </w:rPr>
              <w:t>—</w:t>
            </w:r>
          </w:p>
        </w:tc>
      </w:tr>
      <w:tr w14:paraId="6B335F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C9BFB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EDECB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2F241B">
            <w:pPr>
              <w:jc w:val="center"/>
            </w:pPr>
            <w:r>
              <w:rPr>
                <w:rFonts w:ascii="宋体" w:hAnsi="宋体" w:eastAsia="宋体"/>
                <w:sz w:val="16"/>
              </w:rPr>
              <w:t>实际完成情况</w:t>
            </w:r>
          </w:p>
        </w:tc>
      </w:tr>
      <w:tr w14:paraId="47B2BF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BF43B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E05C7A">
            <w:pPr>
              <w:jc w:val="both"/>
            </w:pPr>
            <w:r>
              <w:rPr>
                <w:rFonts w:ascii="宋体" w:hAnsi="宋体" w:eastAsia="宋体"/>
                <w:sz w:val="16"/>
              </w:rPr>
              <w:t>2023年为民办实事经费结余资金54.3万元，用于工作队经费覆盖19个村队 ，保障</w:t>
            </w:r>
            <w:r>
              <w:rPr>
                <w:rFonts w:hint="eastAsia" w:ascii="宋体" w:hAnsi="宋体"/>
                <w:sz w:val="16"/>
                <w:lang w:val="en-US" w:eastAsia="zh-CN"/>
              </w:rPr>
              <w:t>工作队</w:t>
            </w:r>
            <w:r>
              <w:rPr>
                <w:rFonts w:ascii="宋体" w:hAnsi="宋体" w:eastAsia="宋体"/>
                <w:sz w:val="16"/>
              </w:rPr>
              <w:t>干部的基本生活，提高</w:t>
            </w:r>
            <w:r>
              <w:rPr>
                <w:rFonts w:hint="eastAsia" w:ascii="宋体" w:hAnsi="宋体"/>
                <w:sz w:val="16"/>
                <w:lang w:val="en-US" w:eastAsia="zh-CN"/>
              </w:rPr>
              <w:t>工作队</w:t>
            </w:r>
            <w:r>
              <w:rPr>
                <w:rFonts w:ascii="宋体" w:hAnsi="宋体" w:eastAsia="宋体"/>
                <w:sz w:val="16"/>
              </w:rPr>
              <w:t>干部工作积极性，丰富他们的政策理论知识，增强服务基层、服务群众的能力，受益村队满意度95%。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A118D6">
            <w:pPr>
              <w:jc w:val="both"/>
            </w:pPr>
            <w:r>
              <w:rPr>
                <w:rFonts w:ascii="宋体" w:hAnsi="宋体" w:eastAsia="宋体"/>
                <w:sz w:val="16"/>
              </w:rPr>
              <w:br w:type="textWrapping"/>
            </w:r>
            <w:r>
              <w:rPr>
                <w:rFonts w:ascii="宋体" w:hAnsi="宋体" w:eastAsia="宋体"/>
                <w:sz w:val="16"/>
              </w:rPr>
              <w:t>2023年为民办实事经费结余资金54.3万元，用于工作队经费覆盖19个村队 ，保障</w:t>
            </w:r>
            <w:r>
              <w:rPr>
                <w:rFonts w:hint="eastAsia" w:ascii="宋体" w:hAnsi="宋体"/>
                <w:sz w:val="16"/>
                <w:lang w:val="en-US" w:eastAsia="zh-CN"/>
              </w:rPr>
              <w:t>工作队</w:t>
            </w:r>
            <w:r>
              <w:rPr>
                <w:rFonts w:ascii="宋体" w:hAnsi="宋体" w:eastAsia="宋体"/>
                <w:sz w:val="16"/>
              </w:rPr>
              <w:t>干部的基本生活，提高</w:t>
            </w:r>
            <w:r>
              <w:rPr>
                <w:rFonts w:hint="eastAsia" w:ascii="宋体" w:hAnsi="宋体"/>
                <w:sz w:val="16"/>
                <w:lang w:val="en-US" w:eastAsia="zh-CN"/>
              </w:rPr>
              <w:t>工作队</w:t>
            </w:r>
            <w:r>
              <w:rPr>
                <w:rFonts w:ascii="宋体" w:hAnsi="宋体" w:eastAsia="宋体"/>
                <w:sz w:val="16"/>
              </w:rPr>
              <w:t>干部工作积极性，丰富他们的政策理论知识，增强服务基层、服务群众的能力，受益村队满意度95%</w:t>
            </w:r>
          </w:p>
        </w:tc>
      </w:tr>
      <w:tr w14:paraId="2ABCA97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EFCD5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2A8C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3813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FAE7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F374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E2E9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2E7C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2093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9385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96A3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BC53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5CB4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70F2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0973E">
            <w:pPr>
              <w:jc w:val="center"/>
            </w:pPr>
            <w:r>
              <w:rPr>
                <w:rFonts w:ascii="宋体" w:hAnsi="宋体" w:eastAsia="宋体"/>
                <w:sz w:val="16"/>
              </w:rPr>
              <w:t>偏差原因分析及改进措施</w:t>
            </w:r>
          </w:p>
        </w:tc>
      </w:tr>
      <w:tr w14:paraId="3F4F403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0862F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3FAF4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241C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11E2D">
            <w:pPr>
              <w:jc w:val="center"/>
            </w:pPr>
            <w:r>
              <w:rPr>
                <w:rFonts w:ascii="宋体" w:hAnsi="宋体" w:eastAsia="宋体"/>
                <w:sz w:val="16"/>
              </w:rPr>
              <w:t>涉及村队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1F596">
            <w:pPr>
              <w:jc w:val="center"/>
            </w:pPr>
            <w:r>
              <w:rPr>
                <w:rFonts w:ascii="宋体" w:hAnsi="宋体" w:eastAsia="宋体"/>
                <w:sz w:val="16"/>
              </w:rPr>
              <w:t>&gt;=19个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8FF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902B1">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51A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DBE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46D19">
            <w:pPr>
              <w:jc w:val="center"/>
            </w:pPr>
            <w:r>
              <w:rPr>
                <w:rFonts w:ascii="宋体" w:hAnsi="宋体" w:eastAsia="宋体"/>
                <w:sz w:val="16"/>
              </w:rPr>
              <w:t>工作资料,原始凭证,说明材料,正式材料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95C71">
            <w:pPr>
              <w:jc w:val="center"/>
            </w:pPr>
            <w:r>
              <w:rPr>
                <w:rFonts w:ascii="宋体" w:hAnsi="宋体" w:eastAsia="宋体"/>
                <w:sz w:val="16"/>
              </w:rPr>
              <w:t>=19个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988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0C4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A6B2E">
            <w:pPr>
              <w:jc w:val="center"/>
            </w:pPr>
          </w:p>
        </w:tc>
      </w:tr>
      <w:tr w14:paraId="3491AD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0D0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25D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FF33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0A750">
            <w:pPr>
              <w:jc w:val="center"/>
            </w:pPr>
            <w:r>
              <w:rPr>
                <w:rFonts w:ascii="宋体" w:hAnsi="宋体" w:eastAsia="宋体"/>
                <w:sz w:val="16"/>
              </w:rPr>
              <w:t>经费支付准确率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7B1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EF1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A50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E77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E00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D52EA">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998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C4E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9FC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074CB">
            <w:pPr>
              <w:jc w:val="center"/>
            </w:pPr>
          </w:p>
        </w:tc>
      </w:tr>
      <w:tr w14:paraId="65D650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1F66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5E8B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AE3CA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557E9">
            <w:pPr>
              <w:jc w:val="center"/>
            </w:pPr>
            <w:r>
              <w:rPr>
                <w:rFonts w:ascii="宋体" w:hAnsi="宋体" w:eastAsia="宋体"/>
                <w:sz w:val="16"/>
              </w:rPr>
              <w:t>经费支付及时性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619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B12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608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CF9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7A0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C6E63">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AA0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B23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6EF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4CB30">
            <w:pPr>
              <w:jc w:val="center"/>
            </w:pPr>
          </w:p>
        </w:tc>
      </w:tr>
      <w:tr w14:paraId="18A636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26F8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E65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AE42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3748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A5F7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D62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61365">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BEE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A38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28AD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4D20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C89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A99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40A11">
            <w:pPr>
              <w:jc w:val="center"/>
            </w:pPr>
          </w:p>
        </w:tc>
      </w:tr>
      <w:tr w14:paraId="4CA492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A2B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78AE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0A8A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6CB56">
            <w:pPr>
              <w:jc w:val="center"/>
            </w:pPr>
            <w:r>
              <w:rPr>
                <w:rFonts w:ascii="宋体" w:hAnsi="宋体" w:eastAsia="宋体"/>
                <w:sz w:val="16"/>
              </w:rPr>
              <w:t>结余经费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22E35">
            <w:pPr>
              <w:jc w:val="center"/>
            </w:pPr>
            <w:r>
              <w:rPr>
                <w:rFonts w:ascii="宋体" w:hAnsi="宋体" w:eastAsia="宋体"/>
                <w:sz w:val="16"/>
              </w:rPr>
              <w:t>&lt;=2.84万元/个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2179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9499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95AD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B44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315C6">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579CA">
            <w:pPr>
              <w:jc w:val="center"/>
            </w:pPr>
            <w:r>
              <w:rPr>
                <w:rFonts w:ascii="宋体" w:hAnsi="宋体" w:eastAsia="宋体"/>
                <w:sz w:val="16"/>
              </w:rPr>
              <w:t>=2.84万元/个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993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DA56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937BF">
            <w:pPr>
              <w:jc w:val="center"/>
            </w:pPr>
          </w:p>
        </w:tc>
      </w:tr>
      <w:tr w14:paraId="36ACF4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3DC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003B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33588">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CC7F5">
            <w:pPr>
              <w:jc w:val="center"/>
            </w:pPr>
            <w:r>
              <w:rPr>
                <w:rFonts w:ascii="宋体" w:hAnsi="宋体" w:eastAsia="宋体"/>
                <w:sz w:val="16"/>
              </w:rPr>
              <w:t>丰富</w:t>
            </w:r>
            <w:r>
              <w:rPr>
                <w:rFonts w:hint="eastAsia" w:ascii="宋体" w:hAnsi="宋体"/>
                <w:sz w:val="16"/>
                <w:lang w:val="en-US" w:eastAsia="zh-CN"/>
              </w:rPr>
              <w:t>工作队</w:t>
            </w:r>
            <w:r>
              <w:rPr>
                <w:rFonts w:ascii="宋体" w:hAnsi="宋体" w:eastAsia="宋体"/>
                <w:sz w:val="16"/>
              </w:rPr>
              <w:t>干部生活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F1EB4">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C018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2AD0D">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FA68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9413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4B9BC">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2FE03">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9C8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D317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F25D4">
            <w:pPr>
              <w:jc w:val="center"/>
            </w:pPr>
          </w:p>
        </w:tc>
      </w:tr>
      <w:tr w14:paraId="55CC58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B35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DB43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65D9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50F3A">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FBCF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3E8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49CE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730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3F29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6C9F9">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16B6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586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95D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8DA77">
            <w:pPr>
              <w:jc w:val="center"/>
            </w:pPr>
          </w:p>
        </w:tc>
      </w:tr>
      <w:tr w14:paraId="63EBC98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8E6EBE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6B8E2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B1C9C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F52B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F62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40BEA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BE760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2884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8227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A78D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BE9F55"/>
        </w:tc>
      </w:tr>
    </w:tbl>
    <w:p w14:paraId="6F90EE4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96"/>
        <w:gridCol w:w="632"/>
        <w:gridCol w:w="632"/>
      </w:tblGrid>
      <w:tr w14:paraId="475C59FE">
        <w:tblPrEx>
          <w:tblCellMar>
            <w:top w:w="0" w:type="dxa"/>
            <w:left w:w="108" w:type="dxa"/>
            <w:bottom w:w="0" w:type="dxa"/>
            <w:right w:w="108" w:type="dxa"/>
          </w:tblCellMar>
        </w:tblPrEx>
        <w:tc>
          <w:tcPr>
            <w:tcW w:w="8848" w:type="dxa"/>
            <w:gridSpan w:val="14"/>
            <w:vAlign w:val="center"/>
          </w:tcPr>
          <w:p w14:paraId="5CD97860">
            <w:pPr>
              <w:jc w:val="center"/>
            </w:pPr>
            <w:r>
              <w:rPr>
                <w:rFonts w:ascii="宋体" w:hAnsi="宋体" w:eastAsia="宋体"/>
                <w:sz w:val="24"/>
              </w:rPr>
              <w:t>项目支出绩效自评表</w:t>
            </w:r>
          </w:p>
        </w:tc>
      </w:tr>
      <w:tr w14:paraId="395FB310">
        <w:tblPrEx>
          <w:tblCellMar>
            <w:top w:w="0" w:type="dxa"/>
            <w:left w:w="108" w:type="dxa"/>
            <w:bottom w:w="0" w:type="dxa"/>
            <w:right w:w="108" w:type="dxa"/>
          </w:tblCellMar>
        </w:tblPrEx>
        <w:tc>
          <w:tcPr>
            <w:tcW w:w="8848" w:type="dxa"/>
            <w:gridSpan w:val="14"/>
            <w:vAlign w:val="center"/>
          </w:tcPr>
          <w:p w14:paraId="6E6E7109">
            <w:pPr>
              <w:jc w:val="center"/>
            </w:pPr>
            <w:r>
              <w:rPr>
                <w:rFonts w:ascii="宋体" w:hAnsi="宋体" w:eastAsia="宋体"/>
                <w:sz w:val="24"/>
              </w:rPr>
              <w:t>(2024年度)</w:t>
            </w:r>
          </w:p>
        </w:tc>
      </w:tr>
      <w:tr w14:paraId="77207C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A790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B407FA3">
            <w:pPr>
              <w:jc w:val="center"/>
            </w:pPr>
            <w:r>
              <w:rPr>
                <w:rFonts w:ascii="宋体" w:hAnsi="宋体" w:eastAsia="宋体"/>
                <w:sz w:val="16"/>
              </w:rPr>
              <w:t>2024年中央农村综合改革转移支付预算（项目部分）（库普乡江木布勒村），郎古特村）</w:t>
            </w:r>
          </w:p>
        </w:tc>
      </w:tr>
      <w:tr w14:paraId="0A7353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F9AC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4E7E30">
            <w:pPr>
              <w:jc w:val="center"/>
            </w:pPr>
            <w:r>
              <w:rPr>
                <w:rFonts w:ascii="宋体" w:hAnsi="宋体" w:eastAsia="宋体"/>
                <w:sz w:val="16"/>
              </w:rPr>
              <w:t>托里县库普乡人民政府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8B99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016F4D">
            <w:pPr>
              <w:jc w:val="center"/>
            </w:pPr>
            <w:r>
              <w:rPr>
                <w:rFonts w:ascii="宋体" w:hAnsi="宋体" w:eastAsia="宋体"/>
                <w:sz w:val="16"/>
              </w:rPr>
              <w:t>托里县库普乡人民政府</w:t>
            </w:r>
          </w:p>
        </w:tc>
      </w:tr>
      <w:tr w14:paraId="6E133C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9D84F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B234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ECC7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3478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EDE0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455A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39DE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14676">
            <w:pPr>
              <w:jc w:val="center"/>
            </w:pPr>
            <w:r>
              <w:rPr>
                <w:rFonts w:ascii="宋体" w:hAnsi="宋体" w:eastAsia="宋体"/>
                <w:sz w:val="16"/>
              </w:rPr>
              <w:t>得分</w:t>
            </w:r>
          </w:p>
        </w:tc>
      </w:tr>
      <w:tr w14:paraId="18C8F7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3FB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DFFF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091E1">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8F334">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82F40">
            <w:pPr>
              <w:jc w:val="center"/>
            </w:pPr>
            <w:r>
              <w:rPr>
                <w:rFonts w:ascii="宋体" w:hAnsi="宋体" w:eastAsia="宋体"/>
                <w:sz w:val="16"/>
              </w:rPr>
              <w:t>1.10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3F5D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A3CC9">
            <w:pPr>
              <w:jc w:val="center"/>
            </w:pPr>
            <w:r>
              <w:rPr>
                <w:rFonts w:ascii="宋体" w:hAnsi="宋体" w:eastAsia="宋体"/>
                <w:sz w:val="16"/>
              </w:rPr>
              <w:t>55.00%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F5830">
            <w:pPr>
              <w:jc w:val="center"/>
            </w:pPr>
            <w:r>
              <w:rPr>
                <w:rFonts w:ascii="宋体" w:hAnsi="宋体" w:eastAsia="宋体"/>
                <w:sz w:val="16"/>
              </w:rPr>
              <w:t>5.50</w:t>
            </w:r>
          </w:p>
        </w:tc>
      </w:tr>
      <w:tr w14:paraId="537D40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CED6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8E57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09896">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ED9FF">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C4761">
            <w:pPr>
              <w:jc w:val="center"/>
            </w:pPr>
            <w:r>
              <w:rPr>
                <w:rFonts w:ascii="宋体" w:hAnsi="宋体" w:eastAsia="宋体"/>
                <w:sz w:val="16"/>
              </w:rPr>
              <w:t>1.10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D580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46B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680AD">
            <w:pPr>
              <w:jc w:val="center"/>
            </w:pPr>
            <w:r>
              <w:rPr>
                <w:rFonts w:ascii="宋体" w:hAnsi="宋体" w:eastAsia="宋体"/>
                <w:sz w:val="16"/>
              </w:rPr>
              <w:t>—</w:t>
            </w:r>
          </w:p>
        </w:tc>
      </w:tr>
      <w:tr w14:paraId="6AE59C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ED4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73F3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A34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200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41C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68BC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C9F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CB3E5">
            <w:pPr>
              <w:jc w:val="center"/>
            </w:pPr>
            <w:r>
              <w:rPr>
                <w:rFonts w:ascii="宋体" w:hAnsi="宋体" w:eastAsia="宋体"/>
                <w:sz w:val="16"/>
              </w:rPr>
              <w:t>—</w:t>
            </w:r>
          </w:p>
        </w:tc>
      </w:tr>
      <w:tr w14:paraId="33F150F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AAAA2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91207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DDBAEF">
            <w:pPr>
              <w:jc w:val="center"/>
            </w:pPr>
            <w:r>
              <w:rPr>
                <w:rFonts w:ascii="宋体" w:hAnsi="宋体" w:eastAsia="宋体"/>
                <w:sz w:val="16"/>
              </w:rPr>
              <w:t>实际完成情况</w:t>
            </w:r>
          </w:p>
        </w:tc>
      </w:tr>
      <w:tr w14:paraId="7335B2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5EC94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628477">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计划支出农村综合改革转移支付预算（项目部分）（库普乡江木布勒村），郎古特村）项目结余资金2万元, 主要是为了郎古特村及江布勒村安装路灯、围栏，通过项目实施，一方面能够完善村内基础设施，另一方面能够提高老百姓的出行条件，确保受益群众满意度有所提高。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8F6200">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计划支出农村综合改革转移支付预算（项目部分）（库普乡江木布勒村），郎古特村）项目投入1.1万元，安装了郎古特村及江布勒村路灯、围栏，通过项目实施完善村内</w:t>
            </w:r>
            <w:r>
              <w:rPr>
                <w:rFonts w:hint="eastAsia" w:ascii="宋体" w:hAnsi="宋体"/>
                <w:sz w:val="16"/>
                <w:lang w:eastAsia="zh-CN"/>
              </w:rPr>
              <w:t>基础设施</w:t>
            </w:r>
            <w:r>
              <w:rPr>
                <w:rFonts w:ascii="宋体" w:hAnsi="宋体" w:eastAsia="宋体"/>
                <w:sz w:val="16"/>
              </w:rPr>
              <w:t>，提高了村内</w:t>
            </w:r>
            <w:r>
              <w:rPr>
                <w:rFonts w:hint="eastAsia" w:ascii="宋体" w:hAnsi="宋体"/>
                <w:sz w:val="16"/>
                <w:lang w:eastAsia="zh-CN"/>
              </w:rPr>
              <w:t>老百姓</w:t>
            </w:r>
            <w:r>
              <w:rPr>
                <w:rFonts w:ascii="宋体" w:hAnsi="宋体" w:eastAsia="宋体"/>
                <w:sz w:val="16"/>
              </w:rPr>
              <w:t>的出行条件，确保</w:t>
            </w:r>
            <w:r>
              <w:rPr>
                <w:rFonts w:hint="eastAsia" w:ascii="宋体" w:hAnsi="宋体"/>
                <w:sz w:val="16"/>
                <w:lang w:eastAsia="zh-CN"/>
              </w:rPr>
              <w:t>受益</w:t>
            </w:r>
            <w:r>
              <w:rPr>
                <w:rFonts w:ascii="宋体" w:hAnsi="宋体" w:eastAsia="宋体"/>
                <w:sz w:val="16"/>
              </w:rPr>
              <w:t>群众满意度有所提高。</w:t>
            </w:r>
          </w:p>
        </w:tc>
      </w:tr>
      <w:tr w14:paraId="3F1B07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F2C1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0D58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16F0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E492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875B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FC46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AA8D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64C6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9989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10FF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3E1B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24E2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9E02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95352">
            <w:pPr>
              <w:jc w:val="center"/>
            </w:pPr>
            <w:r>
              <w:rPr>
                <w:rFonts w:ascii="宋体" w:hAnsi="宋体" w:eastAsia="宋体"/>
                <w:sz w:val="16"/>
              </w:rPr>
              <w:t>偏差原因分析及改进措施</w:t>
            </w:r>
          </w:p>
        </w:tc>
      </w:tr>
      <w:tr w14:paraId="3CFE4F7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C1193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BE585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541B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F2C73">
            <w:pPr>
              <w:jc w:val="center"/>
            </w:pPr>
            <w:r>
              <w:rPr>
                <w:rFonts w:ascii="宋体" w:hAnsi="宋体" w:eastAsia="宋体"/>
                <w:sz w:val="16"/>
              </w:rPr>
              <w:t>涉及村队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5FC1A">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5C4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954F9">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90BA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D81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AA8E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85DC4">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DA0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10E5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00EC9">
            <w:pPr>
              <w:jc w:val="center"/>
            </w:pPr>
          </w:p>
        </w:tc>
      </w:tr>
      <w:tr w14:paraId="70CD24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6721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8CCC4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4211F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E45F4">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FEE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074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A84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8F77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7E3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3092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F86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6BA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9FEA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640EB">
            <w:pPr>
              <w:jc w:val="center"/>
            </w:pPr>
          </w:p>
        </w:tc>
      </w:tr>
      <w:tr w14:paraId="7CB2F8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8CB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2B8D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DC7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4EA2E">
            <w:pPr>
              <w:jc w:val="center"/>
            </w:pPr>
            <w:r>
              <w:rPr>
                <w:rFonts w:ascii="宋体" w:hAnsi="宋体" w:eastAsia="宋体"/>
                <w:sz w:val="16"/>
              </w:rPr>
              <w:t>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45A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808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D6B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4456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673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85416">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F8B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A81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4C14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DD170">
            <w:pPr>
              <w:jc w:val="center"/>
            </w:pPr>
          </w:p>
        </w:tc>
      </w:tr>
      <w:tr w14:paraId="5F36F4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5CD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B03A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36F26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C82D1">
            <w:pPr>
              <w:jc w:val="center"/>
            </w:pPr>
            <w:r>
              <w:rPr>
                <w:rFonts w:ascii="宋体" w:hAnsi="宋体" w:eastAsia="宋体"/>
                <w:sz w:val="16"/>
              </w:rPr>
              <w:t>补助资金支付及时率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C75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F5F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40B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3D71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364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8F383">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049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854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FB77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764FC">
            <w:pPr>
              <w:jc w:val="center"/>
            </w:pPr>
          </w:p>
        </w:tc>
      </w:tr>
      <w:tr w14:paraId="092798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F088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2E5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74F6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C5989">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7575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1D5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3F6EF">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E7E5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585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A039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9E5C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CE1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21C1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700C1">
            <w:pPr>
              <w:jc w:val="center"/>
            </w:pPr>
          </w:p>
        </w:tc>
      </w:tr>
      <w:tr w14:paraId="3114AC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CDBA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A162A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312B7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9D09B">
            <w:pPr>
              <w:jc w:val="center"/>
            </w:pPr>
            <w:r>
              <w:rPr>
                <w:rFonts w:ascii="宋体" w:hAnsi="宋体" w:eastAsia="宋体"/>
                <w:sz w:val="16"/>
              </w:rPr>
              <w:t>郎古特结余资金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FA7C4">
            <w:pPr>
              <w:jc w:val="center"/>
            </w:pPr>
            <w:r>
              <w:rPr>
                <w:rFonts w:ascii="宋体" w:hAnsi="宋体" w:eastAsia="宋体"/>
                <w:sz w:val="16"/>
              </w:rPr>
              <w:t>&lt;=1.24万元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C218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8A7A0">
            <w:pPr>
              <w:jc w:val="center"/>
            </w:pPr>
            <w:r>
              <w:rPr>
                <w:rFonts w:ascii="宋体" w:hAnsi="宋体" w:eastAsia="宋体"/>
                <w:sz w:val="16"/>
              </w:rPr>
              <w: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065ED">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079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E0EC1">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378CB">
            <w:pPr>
              <w:jc w:val="center"/>
            </w:pPr>
            <w:r>
              <w:rPr>
                <w:rFonts w:ascii="宋体" w:hAnsi="宋体" w:eastAsia="宋体"/>
                <w:sz w:val="16"/>
              </w:rPr>
              <w:t>=0.54万元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016CE">
            <w:pPr>
              <w:jc w:val="center"/>
            </w:pPr>
            <w:r>
              <w:rPr>
                <w:rFonts w:ascii="宋体" w:hAnsi="宋体" w:eastAsia="宋体"/>
                <w:sz w:val="16"/>
              </w:rPr>
              <w:t>43.55%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41606">
            <w:pPr>
              <w:jc w:val="center"/>
            </w:pPr>
            <w:r>
              <w:rPr>
                <w:rFonts w:ascii="宋体" w:hAnsi="宋体" w:eastAsia="宋体"/>
                <w:sz w:val="16"/>
              </w:rPr>
              <w:t>6.1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BFFF1">
            <w:pPr>
              <w:jc w:val="center"/>
            </w:pPr>
            <w:r>
              <w:rPr>
                <w:rFonts w:ascii="宋体" w:hAnsi="宋体" w:eastAsia="宋体"/>
                <w:sz w:val="16"/>
              </w:rPr>
              <w:t>原因：今年设定指标没有进行深入调研，对指标设定未结合实际情况造成指标值设置不合理，改进措施：今后在设定指标时，将结合实际情况合理设定指标。</w:t>
            </w:r>
          </w:p>
        </w:tc>
      </w:tr>
      <w:tr w14:paraId="1A011A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D01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03B2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14B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C67FE">
            <w:pPr>
              <w:jc w:val="center"/>
            </w:pPr>
            <w:r>
              <w:rPr>
                <w:rFonts w:ascii="宋体" w:hAnsi="宋体" w:eastAsia="宋体"/>
                <w:sz w:val="16"/>
              </w:rPr>
              <w:t>江布勒村结余资金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B67FD">
            <w:pPr>
              <w:jc w:val="center"/>
            </w:pPr>
            <w:r>
              <w:rPr>
                <w:rFonts w:ascii="宋体" w:hAnsi="宋体" w:eastAsia="宋体"/>
                <w:sz w:val="16"/>
              </w:rPr>
              <w:t>&lt;=0.76万元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9552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FCE3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7F88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89A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C0CA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C964D">
            <w:pPr>
              <w:jc w:val="center"/>
            </w:pPr>
            <w:r>
              <w:rPr>
                <w:rFonts w:ascii="宋体" w:hAnsi="宋体" w:eastAsia="宋体"/>
                <w:sz w:val="16"/>
              </w:rPr>
              <w:t>=0.56万元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27DA7">
            <w:pPr>
              <w:jc w:val="center"/>
            </w:pPr>
            <w:r>
              <w:rPr>
                <w:rFonts w:ascii="宋体" w:hAnsi="宋体" w:eastAsia="宋体"/>
                <w:sz w:val="16"/>
              </w:rPr>
              <w:t>75.68%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2C7CF">
            <w:pPr>
              <w:jc w:val="center"/>
            </w:pPr>
            <w:r>
              <w:rPr>
                <w:rFonts w:ascii="宋体" w:hAnsi="宋体" w:eastAsia="宋体"/>
                <w:sz w:val="16"/>
              </w:rPr>
              <w:t>4.54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4DE69">
            <w:pPr>
              <w:jc w:val="center"/>
            </w:pPr>
            <w:r>
              <w:rPr>
                <w:rFonts w:ascii="宋体" w:hAnsi="宋体" w:eastAsia="宋体"/>
                <w:sz w:val="16"/>
              </w:rPr>
              <w:t>原因：今年设定指标没有进行深入调研，对指标设定未结合实际情况造成指标值设置不合理，改进措施：今后在设定指标时，将结合实际情况合理设定指标。</w:t>
            </w:r>
          </w:p>
        </w:tc>
      </w:tr>
      <w:tr w14:paraId="157269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D8E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F98F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6D4E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2D571">
            <w:pPr>
              <w:jc w:val="center"/>
            </w:pPr>
            <w:r>
              <w:rPr>
                <w:rFonts w:ascii="宋体" w:hAnsi="宋体" w:eastAsia="宋体"/>
                <w:sz w:val="16"/>
              </w:rPr>
              <w:t>改善农户居住环境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642D4">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E0E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F1EF6">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FBAD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93AE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6B19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B0295">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AB5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7B9A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A04E2">
            <w:pPr>
              <w:jc w:val="center"/>
            </w:pPr>
          </w:p>
        </w:tc>
      </w:tr>
      <w:tr w14:paraId="57394A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7B73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B15A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AAD2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F65A2">
            <w:pPr>
              <w:jc w:val="center"/>
            </w:pPr>
            <w:r>
              <w:rPr>
                <w:rFonts w:ascii="宋体" w:hAnsi="宋体" w:eastAsia="宋体"/>
                <w:sz w:val="16"/>
              </w:rPr>
              <w:t>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E4DF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ABD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64B8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CC3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1B7D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9AB18">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6F75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207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C8D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9643F">
            <w:pPr>
              <w:jc w:val="center"/>
            </w:pPr>
          </w:p>
        </w:tc>
      </w:tr>
      <w:tr w14:paraId="636B7A8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93C64B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BAF46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731B3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AD3B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122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C170F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DF4B8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C934F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7F1C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6FC60">
            <w:pPr>
              <w:jc w:val="center"/>
            </w:pPr>
            <w:r>
              <w:rPr>
                <w:rFonts w:ascii="宋体" w:hAnsi="宋体" w:eastAsia="宋体"/>
                <w:sz w:val="16"/>
              </w:rPr>
              <w:t>86.14分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E1E2A6"/>
        </w:tc>
      </w:tr>
    </w:tbl>
    <w:p w14:paraId="2155283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96"/>
        <w:gridCol w:w="632"/>
        <w:gridCol w:w="632"/>
      </w:tblGrid>
      <w:tr w14:paraId="3E626AB7">
        <w:tblPrEx>
          <w:tblCellMar>
            <w:top w:w="0" w:type="dxa"/>
            <w:left w:w="108" w:type="dxa"/>
            <w:bottom w:w="0" w:type="dxa"/>
            <w:right w:w="108" w:type="dxa"/>
          </w:tblCellMar>
        </w:tblPrEx>
        <w:tc>
          <w:tcPr>
            <w:tcW w:w="8848" w:type="dxa"/>
            <w:gridSpan w:val="14"/>
            <w:vAlign w:val="center"/>
          </w:tcPr>
          <w:p w14:paraId="3F26EF2A">
            <w:pPr>
              <w:jc w:val="center"/>
            </w:pPr>
            <w:r>
              <w:rPr>
                <w:rFonts w:ascii="宋体" w:hAnsi="宋体" w:eastAsia="宋体"/>
                <w:sz w:val="24"/>
              </w:rPr>
              <w:t>项目支出绩效自评表</w:t>
            </w:r>
          </w:p>
        </w:tc>
      </w:tr>
      <w:tr w14:paraId="3B85391D">
        <w:tblPrEx>
          <w:tblCellMar>
            <w:top w:w="0" w:type="dxa"/>
            <w:left w:w="108" w:type="dxa"/>
            <w:bottom w:w="0" w:type="dxa"/>
            <w:right w:w="108" w:type="dxa"/>
          </w:tblCellMar>
        </w:tblPrEx>
        <w:tc>
          <w:tcPr>
            <w:tcW w:w="8848" w:type="dxa"/>
            <w:gridSpan w:val="14"/>
            <w:vAlign w:val="center"/>
          </w:tcPr>
          <w:p w14:paraId="5F286081">
            <w:pPr>
              <w:jc w:val="center"/>
            </w:pPr>
            <w:r>
              <w:rPr>
                <w:rFonts w:ascii="宋体" w:hAnsi="宋体" w:eastAsia="宋体"/>
                <w:sz w:val="24"/>
              </w:rPr>
              <w:t>(2024年度)</w:t>
            </w:r>
          </w:p>
        </w:tc>
      </w:tr>
      <w:tr w14:paraId="5F5784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995F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04E3F08">
            <w:pPr>
              <w:jc w:val="center"/>
            </w:pPr>
            <w:r>
              <w:rPr>
                <w:rFonts w:ascii="宋体" w:hAnsi="宋体" w:eastAsia="宋体"/>
                <w:sz w:val="16"/>
              </w:rPr>
              <w:t>2024年中央补助地方公共文化服务体系建设补助项目</w:t>
            </w:r>
          </w:p>
        </w:tc>
      </w:tr>
      <w:tr w14:paraId="026EE2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C8BB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5D6C68">
            <w:pPr>
              <w:jc w:val="center"/>
            </w:pPr>
            <w:r>
              <w:rPr>
                <w:rFonts w:ascii="宋体" w:hAnsi="宋体" w:eastAsia="宋体"/>
                <w:sz w:val="16"/>
              </w:rPr>
              <w:t>托里县库普乡人民政府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5482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741B8C">
            <w:pPr>
              <w:jc w:val="center"/>
            </w:pPr>
            <w:r>
              <w:rPr>
                <w:rFonts w:ascii="宋体" w:hAnsi="宋体" w:eastAsia="宋体"/>
                <w:sz w:val="16"/>
              </w:rPr>
              <w:t>托里县库普乡人民政府</w:t>
            </w:r>
          </w:p>
        </w:tc>
      </w:tr>
      <w:tr w14:paraId="43F3D8B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02802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16A9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A0B6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085D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AEBA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E4BC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06BA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0F3A8">
            <w:pPr>
              <w:jc w:val="center"/>
            </w:pPr>
            <w:r>
              <w:rPr>
                <w:rFonts w:ascii="宋体" w:hAnsi="宋体" w:eastAsia="宋体"/>
                <w:sz w:val="16"/>
              </w:rPr>
              <w:t>得分</w:t>
            </w:r>
          </w:p>
        </w:tc>
      </w:tr>
      <w:tr w14:paraId="248331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3A60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E54A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2062F">
            <w:pPr>
              <w:jc w:val="center"/>
            </w:pPr>
            <w:r>
              <w:rPr>
                <w:rFonts w:ascii="宋体" w:hAnsi="宋体" w:eastAsia="宋体"/>
                <w:sz w:val="16"/>
              </w:rPr>
              <w:t>22.56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D38F3">
            <w:pPr>
              <w:jc w:val="center"/>
            </w:pPr>
            <w:r>
              <w:rPr>
                <w:rFonts w:ascii="宋体" w:hAnsi="宋体" w:eastAsia="宋体"/>
                <w:sz w:val="16"/>
              </w:rPr>
              <w:t>22.56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E3367">
            <w:pPr>
              <w:jc w:val="center"/>
            </w:pPr>
            <w:r>
              <w:rPr>
                <w:rFonts w:ascii="宋体" w:hAnsi="宋体" w:eastAsia="宋体"/>
                <w:sz w:val="16"/>
              </w:rPr>
              <w:t>3.92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D07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5F127">
            <w:pPr>
              <w:jc w:val="center"/>
            </w:pPr>
            <w:r>
              <w:rPr>
                <w:rFonts w:ascii="宋体" w:hAnsi="宋体" w:eastAsia="宋体"/>
                <w:sz w:val="16"/>
              </w:rPr>
              <w:t>17.38%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8794C">
            <w:pPr>
              <w:jc w:val="center"/>
            </w:pPr>
            <w:r>
              <w:rPr>
                <w:rFonts w:ascii="宋体" w:hAnsi="宋体" w:eastAsia="宋体"/>
                <w:sz w:val="16"/>
              </w:rPr>
              <w:t>1.74</w:t>
            </w:r>
          </w:p>
        </w:tc>
      </w:tr>
      <w:tr w14:paraId="65729A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603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FC86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67C13">
            <w:pPr>
              <w:jc w:val="center"/>
            </w:pPr>
            <w:r>
              <w:rPr>
                <w:rFonts w:ascii="宋体" w:hAnsi="宋体" w:eastAsia="宋体"/>
                <w:sz w:val="16"/>
              </w:rPr>
              <w:t>22.56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6B0B8">
            <w:pPr>
              <w:jc w:val="center"/>
            </w:pPr>
            <w:r>
              <w:rPr>
                <w:rFonts w:ascii="宋体" w:hAnsi="宋体" w:eastAsia="宋体"/>
                <w:sz w:val="16"/>
              </w:rPr>
              <w:t>22.56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7492C">
            <w:pPr>
              <w:jc w:val="center"/>
            </w:pPr>
            <w:r>
              <w:rPr>
                <w:rFonts w:ascii="宋体" w:hAnsi="宋体" w:eastAsia="宋体"/>
                <w:sz w:val="16"/>
              </w:rPr>
              <w:t>3.92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58D0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A9A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7479D">
            <w:pPr>
              <w:jc w:val="center"/>
            </w:pPr>
            <w:r>
              <w:rPr>
                <w:rFonts w:ascii="宋体" w:hAnsi="宋体" w:eastAsia="宋体"/>
                <w:sz w:val="16"/>
              </w:rPr>
              <w:t>—</w:t>
            </w:r>
          </w:p>
        </w:tc>
      </w:tr>
      <w:tr w14:paraId="146271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FE5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523D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60E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5A2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30E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F46B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E4A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19D75">
            <w:pPr>
              <w:jc w:val="center"/>
            </w:pPr>
            <w:r>
              <w:rPr>
                <w:rFonts w:ascii="宋体" w:hAnsi="宋体" w:eastAsia="宋体"/>
                <w:sz w:val="16"/>
              </w:rPr>
              <w:t>—</w:t>
            </w:r>
          </w:p>
        </w:tc>
      </w:tr>
      <w:tr w14:paraId="557594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DCEB7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62EEA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3F7D05">
            <w:pPr>
              <w:jc w:val="center"/>
            </w:pPr>
            <w:r>
              <w:rPr>
                <w:rFonts w:ascii="宋体" w:hAnsi="宋体" w:eastAsia="宋体"/>
                <w:sz w:val="16"/>
              </w:rPr>
              <w:t>实际完成情况</w:t>
            </w:r>
          </w:p>
        </w:tc>
      </w:tr>
      <w:tr w14:paraId="10618A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1D03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136E9C">
            <w:pPr>
              <w:jc w:val="both"/>
            </w:pPr>
            <w:r>
              <w:rPr>
                <w:rFonts w:ascii="宋体" w:hAnsi="宋体" w:eastAsia="宋体"/>
                <w:sz w:val="16"/>
              </w:rPr>
              <w:t>2024年补助地方美术馆，公共图书馆，文化馆（站）免费开放补助项目资金22.56万元，用于免费开放文化馆1个，免费开放图书馆1个，免费开放乡镇文化站11个，丰富人民群众的精神文化生活，发挥 三馆一站 在提高公民赏能力，提高各族群众思想道德和科学文化素质的作用。保障各族群众基本权益，促进社会和谐稳定，社会公众满意度95%。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C02F5B">
            <w:pPr>
              <w:jc w:val="both"/>
            </w:pPr>
            <w:r>
              <w:rPr>
                <w:rFonts w:ascii="宋体" w:hAnsi="宋体" w:eastAsia="宋体"/>
                <w:sz w:val="16"/>
              </w:rPr>
              <w:t>2024年补助地方美术馆，公共图书馆，文化馆（站）免费开放补助项目资金3.92万元，用于免费开放文化馆1个，免费开放图书馆1个，免费开放乡镇文化站11个，丰富人民群众的精神文化生活，发挥 三馆一站 在提高公民赏能力，提高各族群众思想道德和科学文化素质的作用。保障各族群众基本权益，促进社会和谐稳定，社会公众满意度95%</w:t>
            </w:r>
          </w:p>
        </w:tc>
      </w:tr>
      <w:tr w14:paraId="36BBE1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7CA7B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1F00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E7F2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98DD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295A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DC0A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E499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8DFE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110E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022C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9B85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EDFC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F1C8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FB174">
            <w:pPr>
              <w:jc w:val="center"/>
            </w:pPr>
            <w:r>
              <w:rPr>
                <w:rFonts w:ascii="宋体" w:hAnsi="宋体" w:eastAsia="宋体"/>
                <w:sz w:val="16"/>
              </w:rPr>
              <w:t>偏差原因分析及改进措施</w:t>
            </w:r>
          </w:p>
        </w:tc>
      </w:tr>
      <w:tr w14:paraId="7D33DD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AC854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AE110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AF62A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A11DE">
            <w:pPr>
              <w:jc w:val="center"/>
            </w:pPr>
            <w:r>
              <w:rPr>
                <w:rFonts w:ascii="宋体" w:hAnsi="宋体" w:eastAsia="宋体"/>
                <w:sz w:val="16"/>
              </w:rPr>
              <w:t>免费开放文化馆数量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352B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B5C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862B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B5FC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712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8C603">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65CD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7FB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472F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E54EF">
            <w:pPr>
              <w:jc w:val="center"/>
            </w:pPr>
          </w:p>
        </w:tc>
      </w:tr>
      <w:tr w14:paraId="0A4C78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C3C1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FE2F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B16E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D80A5">
            <w:pPr>
              <w:jc w:val="center"/>
            </w:pPr>
            <w:r>
              <w:rPr>
                <w:rFonts w:ascii="宋体" w:hAnsi="宋体" w:eastAsia="宋体"/>
                <w:sz w:val="16"/>
              </w:rPr>
              <w:t>免费开放图书馆数量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731F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2C8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603A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10E8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ECE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887C3">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C55A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F43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134E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69768">
            <w:pPr>
              <w:jc w:val="center"/>
            </w:pPr>
          </w:p>
        </w:tc>
      </w:tr>
      <w:tr w14:paraId="733EAB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C6C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8000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C80D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C61E1">
            <w:pPr>
              <w:jc w:val="center"/>
            </w:pPr>
            <w:r>
              <w:rPr>
                <w:rFonts w:ascii="宋体" w:hAnsi="宋体" w:eastAsia="宋体"/>
                <w:sz w:val="16"/>
              </w:rPr>
              <w:t>免费开放乡镇文化站数量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00038">
            <w:pPr>
              <w:jc w:val="center"/>
            </w:pPr>
            <w:r>
              <w:rPr>
                <w:rFonts w:ascii="宋体" w:hAnsi="宋体" w:eastAsia="宋体"/>
                <w:sz w:val="16"/>
              </w:rPr>
              <w:t>&gt;=11个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3C3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3DA51">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CBF1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841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D13EC">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5AFD7">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D4A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EB5B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17904">
            <w:pPr>
              <w:jc w:val="center"/>
            </w:pPr>
          </w:p>
        </w:tc>
      </w:tr>
      <w:tr w14:paraId="1D548F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0EA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35B6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EB54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40E08">
            <w:pPr>
              <w:jc w:val="center"/>
            </w:pPr>
            <w:r>
              <w:rPr>
                <w:rFonts w:ascii="宋体" w:hAnsi="宋体" w:eastAsia="宋体"/>
                <w:sz w:val="16"/>
              </w:rPr>
              <w:t>三馆一站免费开放覆盖率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CBD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A53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04D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2998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26B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37944">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760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126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0600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73E00">
            <w:pPr>
              <w:jc w:val="center"/>
            </w:pPr>
          </w:p>
        </w:tc>
      </w:tr>
      <w:tr w14:paraId="6CC6B8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EEB2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1715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E664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43C1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0BAC1">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E50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E748D">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8FBD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E81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3FC0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25799">
            <w:pPr>
              <w:jc w:val="center"/>
            </w:pPr>
            <w:r>
              <w:rPr>
                <w:rFonts w:ascii="宋体" w:hAnsi="宋体" w:eastAsia="宋体"/>
                <w:sz w:val="16"/>
              </w:rPr>
              <w:t>=2024年12月25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D48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A913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C9052">
            <w:pPr>
              <w:jc w:val="center"/>
            </w:pPr>
          </w:p>
        </w:tc>
      </w:tr>
      <w:tr w14:paraId="2554B5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25F2F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A4727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D99C9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FAFB5">
            <w:pPr>
              <w:jc w:val="center"/>
            </w:pPr>
            <w:r>
              <w:rPr>
                <w:rFonts w:ascii="宋体" w:hAnsi="宋体" w:eastAsia="宋体"/>
                <w:sz w:val="16"/>
              </w:rPr>
              <w:t>免费开放文化馆补助金额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EDD46">
            <w:pPr>
              <w:jc w:val="center"/>
            </w:pPr>
            <w:r>
              <w:rPr>
                <w:rFonts w:ascii="宋体" w:hAnsi="宋体" w:eastAsia="宋体"/>
                <w:sz w:val="16"/>
              </w:rPr>
              <w:t>&lt;=9.52万元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D324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A9B6A">
            <w:pPr>
              <w:jc w:val="center"/>
            </w:pPr>
            <w:r>
              <w:rPr>
                <w:rFonts w:ascii="宋体" w:hAnsi="宋体" w:eastAsia="宋体"/>
                <w:sz w:val="16"/>
              </w:rPr>
              <w:t>=9.52万元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7852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D40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25DB4">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DF502">
            <w:pPr>
              <w:jc w:val="center"/>
            </w:pPr>
            <w:r>
              <w:rPr>
                <w:rFonts w:ascii="宋体" w:hAnsi="宋体" w:eastAsia="宋体"/>
                <w:sz w:val="16"/>
              </w:rPr>
              <w:t>=1.65万元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526E9">
            <w:pPr>
              <w:jc w:val="center"/>
            </w:pPr>
            <w:r>
              <w:rPr>
                <w:rFonts w:ascii="宋体" w:hAnsi="宋体" w:eastAsia="宋体"/>
                <w:sz w:val="16"/>
              </w:rPr>
              <w:t>17.33%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F3AC0">
            <w:pPr>
              <w:jc w:val="center"/>
            </w:pPr>
            <w:r>
              <w:rPr>
                <w:rFonts w:ascii="宋体" w:hAnsi="宋体" w:eastAsia="宋体"/>
                <w:sz w:val="16"/>
              </w:rPr>
              <w:t>1.39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12BF1">
            <w:pPr>
              <w:jc w:val="center"/>
            </w:pPr>
            <w:r>
              <w:rPr>
                <w:rFonts w:ascii="宋体" w:hAnsi="宋体" w:eastAsia="宋体"/>
                <w:sz w:val="16"/>
              </w:rPr>
              <w:t>原因：年初目标设置不精准，剩余的资金结转到2025年；改进措施：提高预算绩效管理意识。</w:t>
            </w:r>
          </w:p>
        </w:tc>
      </w:tr>
      <w:tr w14:paraId="5EDF60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673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ACCE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A2C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1E794">
            <w:pPr>
              <w:jc w:val="center"/>
            </w:pPr>
            <w:r>
              <w:rPr>
                <w:rFonts w:ascii="宋体" w:hAnsi="宋体" w:eastAsia="宋体"/>
                <w:sz w:val="16"/>
              </w:rPr>
              <w:t>免费开放图书馆补助金额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908E8">
            <w:pPr>
              <w:jc w:val="center"/>
            </w:pPr>
            <w:r>
              <w:rPr>
                <w:rFonts w:ascii="宋体" w:hAnsi="宋体" w:eastAsia="宋体"/>
                <w:sz w:val="16"/>
              </w:rPr>
              <w:t>&lt;=9.52万元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770D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71460">
            <w:pPr>
              <w:jc w:val="center"/>
            </w:pPr>
            <w:r>
              <w:rPr>
                <w:rFonts w:ascii="宋体" w:hAnsi="宋体" w:eastAsia="宋体"/>
                <w:sz w:val="16"/>
              </w:rPr>
              <w:t>=9.52万元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84A5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DAC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1100A">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6D2E7">
            <w:pPr>
              <w:jc w:val="center"/>
            </w:pPr>
            <w:r>
              <w:rPr>
                <w:rFonts w:ascii="宋体" w:hAnsi="宋体" w:eastAsia="宋体"/>
                <w:sz w:val="16"/>
              </w:rPr>
              <w:t>=1.65万元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AD6AB">
            <w:pPr>
              <w:jc w:val="center"/>
            </w:pPr>
            <w:r>
              <w:rPr>
                <w:rFonts w:ascii="宋体" w:hAnsi="宋体" w:eastAsia="宋体"/>
                <w:sz w:val="16"/>
              </w:rPr>
              <w:t>17.33%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15E76">
            <w:pPr>
              <w:jc w:val="center"/>
            </w:pPr>
            <w:r>
              <w:rPr>
                <w:rFonts w:ascii="宋体" w:hAnsi="宋体" w:eastAsia="宋体"/>
                <w:sz w:val="16"/>
              </w:rPr>
              <w:t>1.39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B4155">
            <w:pPr>
              <w:jc w:val="center"/>
            </w:pPr>
            <w:r>
              <w:rPr>
                <w:rFonts w:ascii="宋体" w:hAnsi="宋体" w:eastAsia="宋体"/>
                <w:sz w:val="16"/>
              </w:rPr>
              <w:t>原因：年初目标设置不精准，剩余的资金结转到2025年；改进措施：提高预算绩效管理意识。</w:t>
            </w:r>
          </w:p>
        </w:tc>
      </w:tr>
      <w:tr w14:paraId="682FDA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3CD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25D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9DBB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AC853">
            <w:pPr>
              <w:jc w:val="center"/>
            </w:pPr>
            <w:r>
              <w:rPr>
                <w:rFonts w:ascii="宋体" w:hAnsi="宋体" w:eastAsia="宋体"/>
                <w:sz w:val="16"/>
              </w:rPr>
              <w:t>免费开放乡镇文化站补助金额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0D5E6">
            <w:pPr>
              <w:jc w:val="center"/>
            </w:pPr>
            <w:r>
              <w:rPr>
                <w:rFonts w:ascii="宋体" w:hAnsi="宋体" w:eastAsia="宋体"/>
                <w:sz w:val="16"/>
              </w:rPr>
              <w:t>&lt;=3.52万元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78C7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F8812">
            <w:pPr>
              <w:jc w:val="center"/>
            </w:pPr>
            <w:r>
              <w:rPr>
                <w:rFonts w:ascii="宋体" w:hAnsi="宋体" w:eastAsia="宋体"/>
                <w:sz w:val="16"/>
              </w:rPr>
              <w:t>=3.52万元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AF52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3E7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885A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B2C99">
            <w:pPr>
              <w:jc w:val="center"/>
            </w:pPr>
            <w:r>
              <w:rPr>
                <w:rFonts w:ascii="宋体" w:hAnsi="宋体" w:eastAsia="宋体"/>
                <w:sz w:val="16"/>
              </w:rPr>
              <w:t>=0.62万元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9A7DA">
            <w:pPr>
              <w:jc w:val="center"/>
            </w:pPr>
            <w:r>
              <w:rPr>
                <w:rFonts w:ascii="宋体" w:hAnsi="宋体" w:eastAsia="宋体"/>
                <w:sz w:val="16"/>
              </w:rPr>
              <w:t>17.61%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6E834">
            <w:pPr>
              <w:jc w:val="center"/>
            </w:pPr>
            <w:r>
              <w:rPr>
                <w:rFonts w:ascii="宋体" w:hAnsi="宋体" w:eastAsia="宋体"/>
                <w:sz w:val="16"/>
              </w:rPr>
              <w:t>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36F02">
            <w:pPr>
              <w:jc w:val="center"/>
            </w:pPr>
            <w:r>
              <w:rPr>
                <w:rFonts w:ascii="宋体" w:hAnsi="宋体" w:eastAsia="宋体"/>
                <w:sz w:val="16"/>
              </w:rPr>
              <w:t>原因：年初目标设置不精准，剩余的资金结转到2025年；改进措施：提高预算绩效管理意识。</w:t>
            </w:r>
          </w:p>
        </w:tc>
      </w:tr>
      <w:tr w14:paraId="5CD9A4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ADF2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8C9A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FF29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86A15">
            <w:pPr>
              <w:jc w:val="center"/>
            </w:pPr>
            <w:r>
              <w:rPr>
                <w:rFonts w:ascii="宋体" w:hAnsi="宋体" w:eastAsia="宋体"/>
                <w:sz w:val="16"/>
              </w:rPr>
              <w:t>提高各族群众科学文化素质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82D4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8E1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89E70">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E676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9A0F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05B4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8B2B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D95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4859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A1148">
            <w:pPr>
              <w:jc w:val="center"/>
            </w:pPr>
          </w:p>
        </w:tc>
      </w:tr>
      <w:tr w14:paraId="2330C8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41E0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505B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27BE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5F4DE">
            <w:pPr>
              <w:jc w:val="center"/>
            </w:pPr>
            <w:r>
              <w:rPr>
                <w:rFonts w:ascii="宋体" w:hAnsi="宋体" w:eastAsia="宋体"/>
                <w:sz w:val="16"/>
              </w:rPr>
              <w:t>社会公众满意度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A60A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93A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45CF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176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11D1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9A4F3">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CF2D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572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F3F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D8B8C">
            <w:pPr>
              <w:jc w:val="center"/>
            </w:pPr>
          </w:p>
        </w:tc>
      </w:tr>
      <w:tr w14:paraId="6C7380A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CFBC03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1362C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6B9DD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4C8C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8F0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88C3F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6EC1F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41F4B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CBF4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603C5">
            <w:pPr>
              <w:jc w:val="center"/>
            </w:pPr>
            <w:r>
              <w:rPr>
                <w:rFonts w:ascii="宋体" w:hAnsi="宋体" w:eastAsia="宋体"/>
                <w:sz w:val="16"/>
              </w:rPr>
              <w:t>75.22分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0F9D49"/>
        </w:tc>
      </w:tr>
    </w:tbl>
    <w:p w14:paraId="0AE44CC2">
      <w:r>
        <w:br w:type="page"/>
      </w:r>
    </w:p>
    <w:tbl>
      <w:tblPr>
        <w:tblStyle w:val="9"/>
        <w:tblW w:w="0" w:type="auto"/>
        <w:tblInd w:w="0" w:type="dxa"/>
        <w:tblLayout w:type="autofit"/>
        <w:tblCellMar>
          <w:top w:w="0" w:type="dxa"/>
          <w:left w:w="108" w:type="dxa"/>
          <w:bottom w:w="0" w:type="dxa"/>
          <w:right w:w="108" w:type="dxa"/>
        </w:tblCellMar>
      </w:tblPr>
      <w:tblGrid>
        <w:gridCol w:w="602"/>
        <w:gridCol w:w="554"/>
        <w:gridCol w:w="555"/>
        <w:gridCol w:w="555"/>
        <w:gridCol w:w="936"/>
        <w:gridCol w:w="555"/>
        <w:gridCol w:w="555"/>
        <w:gridCol w:w="579"/>
        <w:gridCol w:w="555"/>
        <w:gridCol w:w="579"/>
        <w:gridCol w:w="856"/>
        <w:gridCol w:w="696"/>
        <w:gridCol w:w="627"/>
        <w:gridCol w:w="856"/>
      </w:tblGrid>
      <w:tr w14:paraId="2D71A65B">
        <w:tblPrEx>
          <w:tblCellMar>
            <w:top w:w="0" w:type="dxa"/>
            <w:left w:w="108" w:type="dxa"/>
            <w:bottom w:w="0" w:type="dxa"/>
            <w:right w:w="108" w:type="dxa"/>
          </w:tblCellMar>
        </w:tblPrEx>
        <w:tc>
          <w:tcPr>
            <w:tcW w:w="8848" w:type="dxa"/>
            <w:gridSpan w:val="14"/>
            <w:vAlign w:val="center"/>
          </w:tcPr>
          <w:p w14:paraId="21989F9C">
            <w:pPr>
              <w:jc w:val="center"/>
            </w:pPr>
            <w:r>
              <w:rPr>
                <w:rFonts w:ascii="宋体" w:hAnsi="宋体" w:eastAsia="宋体"/>
                <w:sz w:val="24"/>
              </w:rPr>
              <w:t>项目支出绩效自评表</w:t>
            </w:r>
          </w:p>
        </w:tc>
      </w:tr>
      <w:tr w14:paraId="222C5BC9">
        <w:tblPrEx>
          <w:tblCellMar>
            <w:top w:w="0" w:type="dxa"/>
            <w:left w:w="108" w:type="dxa"/>
            <w:bottom w:w="0" w:type="dxa"/>
            <w:right w:w="108" w:type="dxa"/>
          </w:tblCellMar>
        </w:tblPrEx>
        <w:tc>
          <w:tcPr>
            <w:tcW w:w="8848" w:type="dxa"/>
            <w:gridSpan w:val="14"/>
            <w:vAlign w:val="center"/>
          </w:tcPr>
          <w:p w14:paraId="55899F3D">
            <w:pPr>
              <w:jc w:val="center"/>
            </w:pPr>
            <w:r>
              <w:rPr>
                <w:rFonts w:ascii="宋体" w:hAnsi="宋体" w:eastAsia="宋体"/>
                <w:sz w:val="24"/>
              </w:rPr>
              <w:t>(2024年度)</w:t>
            </w:r>
          </w:p>
        </w:tc>
      </w:tr>
      <w:tr w14:paraId="24D993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C460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307695D">
            <w:pPr>
              <w:jc w:val="center"/>
            </w:pPr>
            <w:r>
              <w:rPr>
                <w:rFonts w:ascii="宋体" w:hAnsi="宋体" w:eastAsia="宋体"/>
                <w:sz w:val="16"/>
              </w:rPr>
              <w:t>2024年中央财政就业补助资金【第二批】</w:t>
            </w:r>
          </w:p>
        </w:tc>
      </w:tr>
      <w:tr w14:paraId="5AABB7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B73B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00D7D0">
            <w:pPr>
              <w:jc w:val="center"/>
            </w:pPr>
            <w:r>
              <w:rPr>
                <w:rFonts w:ascii="宋体" w:hAnsi="宋体" w:eastAsia="宋体"/>
                <w:sz w:val="16"/>
              </w:rPr>
              <w:t>托里县库普乡人民政府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BA3F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932F9C">
            <w:pPr>
              <w:jc w:val="center"/>
            </w:pPr>
            <w:r>
              <w:rPr>
                <w:rFonts w:ascii="宋体" w:hAnsi="宋体" w:eastAsia="宋体"/>
                <w:sz w:val="16"/>
              </w:rPr>
              <w:t>托里县库普乡人民政府</w:t>
            </w:r>
          </w:p>
        </w:tc>
      </w:tr>
      <w:tr w14:paraId="760CDDF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E7FA5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C2BA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FDC5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079D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6D2A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C993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9D89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B2F6D">
            <w:pPr>
              <w:jc w:val="center"/>
            </w:pPr>
            <w:r>
              <w:rPr>
                <w:rFonts w:ascii="宋体" w:hAnsi="宋体" w:eastAsia="宋体"/>
                <w:sz w:val="16"/>
              </w:rPr>
              <w:t>得分</w:t>
            </w:r>
          </w:p>
        </w:tc>
      </w:tr>
      <w:tr w14:paraId="326A50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358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6B34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DA51A">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AE5B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4F8CC">
            <w:pPr>
              <w:jc w:val="center"/>
            </w:pPr>
            <w:r>
              <w:rPr>
                <w:rFonts w:ascii="宋体" w:hAnsi="宋体" w:eastAsia="宋体"/>
                <w:sz w:val="16"/>
              </w:rPr>
              <w:t>4.41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21F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1A3EB">
            <w:pPr>
              <w:jc w:val="center"/>
            </w:pPr>
            <w:r>
              <w:rPr>
                <w:rFonts w:ascii="宋体" w:hAnsi="宋体" w:eastAsia="宋体"/>
                <w:sz w:val="16"/>
              </w:rPr>
              <w:t>88.20%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60BE1">
            <w:pPr>
              <w:jc w:val="center"/>
            </w:pPr>
            <w:r>
              <w:rPr>
                <w:rFonts w:ascii="宋体" w:hAnsi="宋体" w:eastAsia="宋体"/>
                <w:sz w:val="16"/>
              </w:rPr>
              <w:t>8.82</w:t>
            </w:r>
          </w:p>
        </w:tc>
      </w:tr>
      <w:tr w14:paraId="37A67A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A7C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9212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3B8E4">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64ED9">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66173">
            <w:pPr>
              <w:jc w:val="center"/>
            </w:pPr>
            <w:r>
              <w:rPr>
                <w:rFonts w:ascii="宋体" w:hAnsi="宋体" w:eastAsia="宋体"/>
                <w:sz w:val="16"/>
              </w:rPr>
              <w:t>4.41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7F9A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F62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AD2A3">
            <w:pPr>
              <w:jc w:val="center"/>
            </w:pPr>
            <w:r>
              <w:rPr>
                <w:rFonts w:ascii="宋体" w:hAnsi="宋体" w:eastAsia="宋体"/>
                <w:sz w:val="16"/>
              </w:rPr>
              <w:t>—</w:t>
            </w:r>
          </w:p>
        </w:tc>
      </w:tr>
      <w:tr w14:paraId="1454A1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EF6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3366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A34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D0B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477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B3FD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918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6F312">
            <w:pPr>
              <w:jc w:val="center"/>
            </w:pPr>
            <w:r>
              <w:rPr>
                <w:rFonts w:ascii="宋体" w:hAnsi="宋体" w:eastAsia="宋体"/>
                <w:sz w:val="16"/>
              </w:rPr>
              <w:t>—</w:t>
            </w:r>
          </w:p>
        </w:tc>
      </w:tr>
      <w:tr w14:paraId="70D7F9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43EFF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7256C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C1DF04">
            <w:pPr>
              <w:jc w:val="center"/>
            </w:pPr>
            <w:r>
              <w:rPr>
                <w:rFonts w:ascii="宋体" w:hAnsi="宋体" w:eastAsia="宋体"/>
                <w:sz w:val="16"/>
              </w:rPr>
              <w:t>实际完成情况</w:t>
            </w:r>
          </w:p>
        </w:tc>
      </w:tr>
      <w:tr w14:paraId="441F60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BF4D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D1DDC7">
            <w:pPr>
              <w:jc w:val="both"/>
            </w:pPr>
            <w:r>
              <w:rPr>
                <w:rFonts w:ascii="宋体" w:hAnsi="宋体" w:eastAsia="宋体"/>
                <w:sz w:val="16"/>
              </w:rPr>
              <w:t>2024年中央财政就业补助资金【第二批】项目资金：5万元。用于就业社保人士6人，提高</w:t>
            </w:r>
            <w:r>
              <w:rPr>
                <w:rFonts w:hint="eastAsia" w:ascii="宋体" w:hAnsi="宋体"/>
                <w:sz w:val="16"/>
                <w:lang w:eastAsia="zh-CN"/>
              </w:rPr>
              <w:t>村</w:t>
            </w:r>
            <w:r>
              <w:rPr>
                <w:rFonts w:ascii="宋体" w:hAnsi="宋体" w:eastAsia="宋体"/>
                <w:sz w:val="16"/>
              </w:rPr>
              <w:t>乡就业社保人士生活收入，调动他们工作的积极性，</w:t>
            </w:r>
            <w:r>
              <w:rPr>
                <w:rFonts w:hint="eastAsia" w:ascii="宋体" w:hAnsi="宋体"/>
                <w:sz w:val="16"/>
                <w:lang w:eastAsia="zh-CN"/>
              </w:rPr>
              <w:t>提高生活质量</w:t>
            </w:r>
            <w:r>
              <w:rPr>
                <w:rFonts w:ascii="宋体" w:hAnsi="宋体" w:eastAsia="宋体"/>
                <w:sz w:val="16"/>
              </w:rPr>
              <w:t>，提高就业社保人士办公效率，保障就业</w:t>
            </w:r>
            <w:r>
              <w:rPr>
                <w:rFonts w:hint="eastAsia" w:ascii="宋体" w:hAnsi="宋体"/>
                <w:sz w:val="16"/>
                <w:lang w:eastAsia="zh-CN"/>
              </w:rPr>
              <w:t>人士</w:t>
            </w:r>
            <w:r>
              <w:rPr>
                <w:rFonts w:ascii="宋体" w:hAnsi="宋体" w:eastAsia="宋体"/>
                <w:sz w:val="16"/>
              </w:rPr>
              <w:t>工作的正常开展，办公场所的水电暖费用，有利于调动就业社保人士工作激情，充分发挥就业社保人士职能作用，促进经济社会发展中发挥积极作用</w:t>
            </w:r>
            <w:r>
              <w:rPr>
                <w:rFonts w:hint="eastAsia" w:ascii="宋体" w:hAnsi="宋体"/>
                <w:sz w:val="16"/>
                <w:lang w:eastAsia="zh-CN"/>
              </w:rPr>
              <w:t>，在</w:t>
            </w:r>
            <w:r>
              <w:rPr>
                <w:rFonts w:ascii="宋体" w:hAnsi="宋体" w:eastAsia="宋体"/>
                <w:sz w:val="16"/>
              </w:rPr>
              <w:t>维护国家统一，民族团结。受益公益性岗位工作人员满意度95%。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9F3463">
            <w:pPr>
              <w:jc w:val="both"/>
            </w:pPr>
            <w:r>
              <w:rPr>
                <w:rFonts w:ascii="宋体" w:hAnsi="宋体" w:eastAsia="宋体"/>
                <w:sz w:val="16"/>
              </w:rPr>
              <w:t>2024年中央财政就业补助资金【第二批】项目资金：4.41万元。用于就业社保人士6人，提高</w:t>
            </w:r>
            <w:r>
              <w:rPr>
                <w:rFonts w:hint="eastAsia" w:ascii="宋体" w:hAnsi="宋体"/>
                <w:sz w:val="16"/>
                <w:lang w:eastAsia="zh-CN"/>
              </w:rPr>
              <w:t>村</w:t>
            </w:r>
            <w:r>
              <w:rPr>
                <w:rFonts w:ascii="宋体" w:hAnsi="宋体" w:eastAsia="宋体"/>
                <w:sz w:val="16"/>
              </w:rPr>
              <w:t>乡就业社保人士生活收入，调动他们工作的积极性，</w:t>
            </w:r>
            <w:r>
              <w:rPr>
                <w:rFonts w:hint="eastAsia" w:ascii="宋体" w:hAnsi="宋体"/>
                <w:sz w:val="16"/>
                <w:lang w:eastAsia="zh-CN"/>
              </w:rPr>
              <w:t>提高生活质量</w:t>
            </w:r>
            <w:r>
              <w:rPr>
                <w:rFonts w:ascii="宋体" w:hAnsi="宋体" w:eastAsia="宋体"/>
                <w:sz w:val="16"/>
              </w:rPr>
              <w:t>，提高就业社保人士办公效率，保障就业</w:t>
            </w:r>
            <w:r>
              <w:rPr>
                <w:rFonts w:hint="eastAsia" w:ascii="宋体" w:hAnsi="宋体"/>
                <w:sz w:val="16"/>
                <w:lang w:eastAsia="zh-CN"/>
              </w:rPr>
              <w:t>人士</w:t>
            </w:r>
            <w:r>
              <w:rPr>
                <w:rFonts w:ascii="宋体" w:hAnsi="宋体" w:eastAsia="宋体"/>
                <w:sz w:val="16"/>
              </w:rPr>
              <w:t>工作的正常开展，办公场所的水电暖费用，有利于调动就业社保人士工作激情，充分发挥就业社保人士职能作用，促进经济社会发展中发挥积极作用</w:t>
            </w:r>
            <w:r>
              <w:rPr>
                <w:rFonts w:hint="eastAsia" w:ascii="宋体" w:hAnsi="宋体"/>
                <w:sz w:val="16"/>
                <w:lang w:eastAsia="zh-CN"/>
              </w:rPr>
              <w:t>，在</w:t>
            </w:r>
            <w:r>
              <w:rPr>
                <w:rFonts w:ascii="宋体" w:hAnsi="宋体" w:eastAsia="宋体"/>
                <w:sz w:val="16"/>
              </w:rPr>
              <w:t>维护国家统一，民族团结。受益公益性岗位工作人员满意度95%。</w:t>
            </w:r>
            <w:r>
              <w:rPr>
                <w:rFonts w:ascii="宋体" w:hAnsi="宋体" w:eastAsia="宋体"/>
                <w:sz w:val="16"/>
              </w:rPr>
              <w:br w:type="textWrapping"/>
            </w:r>
          </w:p>
        </w:tc>
      </w:tr>
      <w:tr w14:paraId="2B14D0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E9ED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4742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BA1B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FACB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2D8E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7C16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3A3B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4E97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4DA8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817A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9553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AEDC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1BE8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94501">
            <w:pPr>
              <w:jc w:val="center"/>
            </w:pPr>
            <w:r>
              <w:rPr>
                <w:rFonts w:ascii="宋体" w:hAnsi="宋体" w:eastAsia="宋体"/>
                <w:sz w:val="16"/>
              </w:rPr>
              <w:t>偏差原因分析及改进措施</w:t>
            </w:r>
          </w:p>
        </w:tc>
      </w:tr>
      <w:tr w14:paraId="431D48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25769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5F507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B9E3C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F6F37">
            <w:pPr>
              <w:jc w:val="center"/>
            </w:pPr>
            <w:r>
              <w:rPr>
                <w:rFonts w:ascii="宋体" w:hAnsi="宋体" w:eastAsia="宋体"/>
                <w:sz w:val="16"/>
              </w:rPr>
              <w:t>涉及公益性岗位人员数量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AF370">
            <w:pPr>
              <w:jc w:val="center"/>
            </w:pPr>
            <w:r>
              <w:rPr>
                <w:rFonts w:ascii="宋体" w:hAnsi="宋体" w:eastAsia="宋体"/>
                <w:sz w:val="16"/>
              </w:rPr>
              <w:t>&gt;=6人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F37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659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2B54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428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8BBE5">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28E08">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5CF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4051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E7860">
            <w:pPr>
              <w:jc w:val="center"/>
            </w:pPr>
            <w:r>
              <w:rPr>
                <w:rFonts w:ascii="宋体" w:hAnsi="宋体" w:eastAsia="宋体"/>
                <w:sz w:val="16"/>
              </w:rPr>
              <w:t>因支付资料未及时送达</w:t>
            </w:r>
          </w:p>
        </w:tc>
      </w:tr>
      <w:tr w14:paraId="5A1966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37F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3EC3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941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F84DF">
            <w:pPr>
              <w:jc w:val="center"/>
            </w:pPr>
            <w:r>
              <w:rPr>
                <w:rFonts w:ascii="宋体" w:hAnsi="宋体" w:eastAsia="宋体"/>
                <w:sz w:val="16"/>
              </w:rPr>
              <w:t>缴纳月数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959C3">
            <w:pPr>
              <w:jc w:val="center"/>
            </w:pPr>
            <w:r>
              <w:rPr>
                <w:rFonts w:ascii="宋体" w:hAnsi="宋体" w:eastAsia="宋体"/>
                <w:sz w:val="16"/>
              </w:rPr>
              <w:t>&gt;=7个月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B3D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903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9DDF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F26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0C9B4">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5958C">
            <w:pPr>
              <w:jc w:val="center"/>
            </w:pPr>
            <w:r>
              <w:rPr>
                <w:rFonts w:ascii="宋体" w:hAnsi="宋体" w:eastAsia="宋体"/>
                <w:sz w:val="16"/>
              </w:rPr>
              <w:t>=7个月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99F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5561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978B7">
            <w:pPr>
              <w:jc w:val="center"/>
            </w:pPr>
            <w:r>
              <w:rPr>
                <w:rFonts w:ascii="宋体" w:hAnsi="宋体" w:eastAsia="宋体"/>
                <w:sz w:val="16"/>
              </w:rPr>
              <w:t>因支付资料未及时送达</w:t>
            </w:r>
          </w:p>
        </w:tc>
      </w:tr>
      <w:tr w14:paraId="639EA8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6532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617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7D45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5DDD6">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773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4D5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DE6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36B8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13B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9E74B">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974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7EB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E484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0D5F1">
            <w:pPr>
              <w:jc w:val="center"/>
            </w:pPr>
            <w:r>
              <w:rPr>
                <w:rFonts w:ascii="宋体" w:hAnsi="宋体" w:eastAsia="宋体"/>
                <w:sz w:val="16"/>
              </w:rPr>
              <w:t>因支付资料未及时送达</w:t>
            </w:r>
          </w:p>
        </w:tc>
      </w:tr>
      <w:tr w14:paraId="0B9142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368D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16BD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9D08F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23956">
            <w:pPr>
              <w:jc w:val="center"/>
            </w:pPr>
            <w:r>
              <w:rPr>
                <w:rFonts w:ascii="宋体" w:hAnsi="宋体" w:eastAsia="宋体"/>
                <w:sz w:val="16"/>
              </w:rPr>
              <w:t>补助资金支付及时率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E8E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2CF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E43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D5BE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6F1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0222D">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187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15C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BF57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1F988">
            <w:pPr>
              <w:jc w:val="center"/>
            </w:pPr>
            <w:r>
              <w:rPr>
                <w:rFonts w:ascii="宋体" w:hAnsi="宋体" w:eastAsia="宋体"/>
                <w:sz w:val="16"/>
              </w:rPr>
              <w:t>因支付资料未及时送达</w:t>
            </w:r>
          </w:p>
        </w:tc>
      </w:tr>
      <w:tr w14:paraId="3B47B3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88B6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D91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069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688F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B85E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F77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036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7F86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905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AF6F4">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EA49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4C9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536F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AE76E">
            <w:pPr>
              <w:jc w:val="center"/>
            </w:pPr>
            <w:r>
              <w:rPr>
                <w:rFonts w:ascii="宋体" w:hAnsi="宋体" w:eastAsia="宋体"/>
                <w:sz w:val="16"/>
              </w:rPr>
              <w:t>因支付资料未及时送达</w:t>
            </w:r>
          </w:p>
        </w:tc>
      </w:tr>
      <w:tr w14:paraId="550F03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2BBC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ECD2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4FB3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03812">
            <w:pPr>
              <w:jc w:val="center"/>
            </w:pPr>
            <w:r>
              <w:rPr>
                <w:rFonts w:ascii="宋体" w:hAnsi="宋体" w:eastAsia="宋体"/>
                <w:sz w:val="16"/>
              </w:rPr>
              <w:t>每人每月缴纳社保成本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C8F92">
            <w:pPr>
              <w:jc w:val="center"/>
            </w:pPr>
            <w:r>
              <w:rPr>
                <w:rFonts w:ascii="宋体" w:hAnsi="宋体" w:eastAsia="宋体"/>
                <w:sz w:val="16"/>
              </w:rPr>
              <w:t>&lt;=1190.47元/人·月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5782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E39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2D26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882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831B5">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35377">
            <w:pPr>
              <w:jc w:val="center"/>
            </w:pPr>
            <w:r>
              <w:rPr>
                <w:rFonts w:ascii="宋体" w:hAnsi="宋体" w:eastAsia="宋体"/>
                <w:sz w:val="16"/>
              </w:rPr>
              <w:t>=1049.09元/人·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AED8A">
            <w:pPr>
              <w:jc w:val="center"/>
            </w:pPr>
            <w:r>
              <w:rPr>
                <w:rFonts w:ascii="宋体" w:hAnsi="宋体" w:eastAsia="宋体"/>
                <w:sz w:val="16"/>
              </w:rPr>
              <w:t>88.12%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4F4CB">
            <w:pPr>
              <w:jc w:val="center"/>
            </w:pPr>
            <w:r>
              <w:rPr>
                <w:rFonts w:ascii="宋体" w:hAnsi="宋体" w:eastAsia="宋体"/>
                <w:sz w:val="16"/>
              </w:rPr>
              <w:t>17.62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15D26">
            <w:pPr>
              <w:jc w:val="center"/>
            </w:pPr>
            <w:r>
              <w:rPr>
                <w:rFonts w:ascii="宋体" w:hAnsi="宋体" w:eastAsia="宋体"/>
                <w:sz w:val="16"/>
              </w:rPr>
              <w:t>现执行44061.84元，</w:t>
            </w:r>
            <w:r>
              <w:rPr>
                <w:rFonts w:hint="eastAsia" w:ascii="宋体" w:hAnsi="宋体"/>
                <w:sz w:val="16"/>
                <w:lang w:eastAsia="zh-CN"/>
              </w:rPr>
              <w:t>剩余</w:t>
            </w:r>
            <w:r>
              <w:rPr>
                <w:rFonts w:ascii="宋体" w:hAnsi="宋体" w:eastAsia="宋体"/>
                <w:sz w:val="16"/>
              </w:rPr>
              <w:t>5938.16元结转到2025年</w:t>
            </w:r>
          </w:p>
        </w:tc>
      </w:tr>
      <w:tr w14:paraId="7075CD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05F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8D9C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6A51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8AC56">
            <w:pPr>
              <w:jc w:val="center"/>
            </w:pPr>
            <w:r>
              <w:rPr>
                <w:rFonts w:ascii="宋体" w:hAnsi="宋体" w:eastAsia="宋体"/>
                <w:sz w:val="16"/>
              </w:rPr>
              <w:t>提高公益性工作人员工资待遇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0ECC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6EB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423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FF1A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7F8E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3D845">
            <w:pPr>
              <w:jc w:val="center"/>
            </w:pPr>
            <w:r>
              <w:rPr>
                <w:rFonts w:ascii="宋体" w:hAnsi="宋体" w:eastAsia="宋体"/>
                <w:sz w:val="16"/>
              </w:rPr>
              <w:t>正式材料,原始凭证,工作资料,说明材料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EC98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724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D2D3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E4EEB">
            <w:pPr>
              <w:jc w:val="center"/>
            </w:pPr>
            <w:r>
              <w:rPr>
                <w:rFonts w:ascii="宋体" w:hAnsi="宋体" w:eastAsia="宋体"/>
                <w:sz w:val="16"/>
              </w:rPr>
              <w:t>因支付资料未及时送达</w:t>
            </w:r>
          </w:p>
        </w:tc>
      </w:tr>
      <w:tr w14:paraId="7610E3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5ED3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1D50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199E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D1247">
            <w:pPr>
              <w:jc w:val="center"/>
            </w:pPr>
            <w:r>
              <w:rPr>
                <w:rFonts w:ascii="宋体" w:hAnsi="宋体" w:eastAsia="宋体"/>
                <w:sz w:val="16"/>
              </w:rPr>
              <w:t>受益公益性岗位工作人员满意度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D40F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873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766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ABF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F521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5D66D">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8163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38A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327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5EB76">
            <w:pPr>
              <w:jc w:val="center"/>
            </w:pPr>
            <w:r>
              <w:rPr>
                <w:rFonts w:ascii="宋体" w:hAnsi="宋体" w:eastAsia="宋体"/>
                <w:sz w:val="16"/>
              </w:rPr>
              <w:t>因支付资料未及时送达</w:t>
            </w:r>
          </w:p>
        </w:tc>
      </w:tr>
      <w:tr w14:paraId="7A92995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32F6F6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5C153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C00C5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908D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D16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48C9D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742A4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6FDCB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29A9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282F6">
            <w:pPr>
              <w:jc w:val="center"/>
            </w:pPr>
            <w:r>
              <w:rPr>
                <w:rFonts w:ascii="宋体" w:hAnsi="宋体" w:eastAsia="宋体"/>
                <w:sz w:val="16"/>
              </w:rPr>
              <w:t>96.44分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41445C"/>
        </w:tc>
      </w:tr>
    </w:tbl>
    <w:p w14:paraId="69A91260">
      <w:r>
        <w:br w:type="page"/>
      </w:r>
    </w:p>
    <w:tbl>
      <w:tblPr>
        <w:tblStyle w:val="9"/>
        <w:tblW w:w="0" w:type="auto"/>
        <w:tblInd w:w="0" w:type="dxa"/>
        <w:tblLayout w:type="autofit"/>
        <w:tblCellMar>
          <w:top w:w="0" w:type="dxa"/>
          <w:left w:w="108" w:type="dxa"/>
          <w:bottom w:w="0" w:type="dxa"/>
          <w:right w:w="108" w:type="dxa"/>
        </w:tblCellMar>
      </w:tblPr>
      <w:tblGrid>
        <w:gridCol w:w="613"/>
        <w:gridCol w:w="582"/>
        <w:gridCol w:w="582"/>
        <w:gridCol w:w="582"/>
        <w:gridCol w:w="936"/>
        <w:gridCol w:w="582"/>
        <w:gridCol w:w="613"/>
        <w:gridCol w:w="597"/>
        <w:gridCol w:w="582"/>
        <w:gridCol w:w="597"/>
        <w:gridCol w:w="856"/>
        <w:gridCol w:w="613"/>
        <w:gridCol w:w="696"/>
        <w:gridCol w:w="629"/>
      </w:tblGrid>
      <w:tr w14:paraId="31C3BB99">
        <w:tblPrEx>
          <w:tblCellMar>
            <w:top w:w="0" w:type="dxa"/>
            <w:left w:w="108" w:type="dxa"/>
            <w:bottom w:w="0" w:type="dxa"/>
            <w:right w:w="108" w:type="dxa"/>
          </w:tblCellMar>
        </w:tblPrEx>
        <w:tc>
          <w:tcPr>
            <w:tcW w:w="8848" w:type="dxa"/>
            <w:gridSpan w:val="14"/>
            <w:vAlign w:val="center"/>
          </w:tcPr>
          <w:p w14:paraId="19F62D1C">
            <w:pPr>
              <w:jc w:val="center"/>
            </w:pPr>
            <w:r>
              <w:rPr>
                <w:rFonts w:ascii="宋体" w:hAnsi="宋体" w:eastAsia="宋体"/>
                <w:sz w:val="24"/>
              </w:rPr>
              <w:t>项目支出绩效自评表</w:t>
            </w:r>
          </w:p>
        </w:tc>
      </w:tr>
      <w:tr w14:paraId="53BEFF7C">
        <w:tblPrEx>
          <w:tblCellMar>
            <w:top w:w="0" w:type="dxa"/>
            <w:left w:w="108" w:type="dxa"/>
            <w:bottom w:w="0" w:type="dxa"/>
            <w:right w:w="108" w:type="dxa"/>
          </w:tblCellMar>
        </w:tblPrEx>
        <w:tc>
          <w:tcPr>
            <w:tcW w:w="8848" w:type="dxa"/>
            <w:gridSpan w:val="14"/>
            <w:vAlign w:val="center"/>
          </w:tcPr>
          <w:p w14:paraId="4A4C94E9">
            <w:pPr>
              <w:jc w:val="center"/>
            </w:pPr>
            <w:r>
              <w:rPr>
                <w:rFonts w:ascii="宋体" w:hAnsi="宋体" w:eastAsia="宋体"/>
                <w:sz w:val="24"/>
              </w:rPr>
              <w:t>(2024年度)</w:t>
            </w:r>
          </w:p>
        </w:tc>
      </w:tr>
      <w:tr w14:paraId="19B1D4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7102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95F4E97">
            <w:pPr>
              <w:jc w:val="center"/>
            </w:pPr>
            <w:r>
              <w:rPr>
                <w:rFonts w:ascii="宋体" w:hAnsi="宋体" w:eastAsia="宋体"/>
                <w:sz w:val="16"/>
              </w:rPr>
              <w:t>2024年中小企业项目</w:t>
            </w:r>
            <w:r>
              <w:rPr>
                <w:rFonts w:hint="eastAsia" w:ascii="宋体" w:hAnsi="宋体"/>
                <w:sz w:val="16"/>
                <w:lang w:eastAsia="zh-CN"/>
              </w:rPr>
              <w:t>－</w:t>
            </w:r>
            <w:r>
              <w:rPr>
                <w:rFonts w:ascii="宋体" w:hAnsi="宋体" w:eastAsia="宋体"/>
                <w:sz w:val="16"/>
              </w:rPr>
              <w:t>托里县库普乡采购三合一设备软件</w:t>
            </w:r>
          </w:p>
        </w:tc>
      </w:tr>
      <w:tr w14:paraId="502E49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CC08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03A8E8">
            <w:pPr>
              <w:jc w:val="center"/>
            </w:pPr>
            <w:r>
              <w:rPr>
                <w:rFonts w:ascii="宋体" w:hAnsi="宋体" w:eastAsia="宋体"/>
                <w:sz w:val="16"/>
              </w:rPr>
              <w:t>托里县库普乡人民政府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6085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AE74B3">
            <w:pPr>
              <w:jc w:val="center"/>
            </w:pPr>
            <w:r>
              <w:rPr>
                <w:rFonts w:ascii="宋体" w:hAnsi="宋体" w:eastAsia="宋体"/>
                <w:sz w:val="16"/>
              </w:rPr>
              <w:t>托里县库普乡人民政府</w:t>
            </w:r>
          </w:p>
        </w:tc>
      </w:tr>
      <w:tr w14:paraId="0DB5BF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DE68F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4BEC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4867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2694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7228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0302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F89D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A7929">
            <w:pPr>
              <w:jc w:val="center"/>
            </w:pPr>
            <w:r>
              <w:rPr>
                <w:rFonts w:ascii="宋体" w:hAnsi="宋体" w:eastAsia="宋体"/>
                <w:sz w:val="16"/>
              </w:rPr>
              <w:t>得分</w:t>
            </w:r>
          </w:p>
        </w:tc>
      </w:tr>
      <w:tr w14:paraId="118143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DFAC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4344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4B5F9">
            <w:pPr>
              <w:jc w:val="center"/>
            </w:pPr>
            <w:r>
              <w:rPr>
                <w:rFonts w:ascii="宋体" w:hAnsi="宋体" w:eastAsia="宋体"/>
                <w:sz w:val="16"/>
              </w:rPr>
              <w:t>5.27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ECD10">
            <w:pPr>
              <w:jc w:val="center"/>
            </w:pPr>
            <w:r>
              <w:rPr>
                <w:rFonts w:ascii="宋体" w:hAnsi="宋体" w:eastAsia="宋体"/>
                <w:sz w:val="16"/>
              </w:rPr>
              <w:t>5.27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C1CB6">
            <w:pPr>
              <w:jc w:val="center"/>
            </w:pPr>
            <w:r>
              <w:rPr>
                <w:rFonts w:ascii="宋体" w:hAnsi="宋体" w:eastAsia="宋体"/>
                <w:sz w:val="16"/>
              </w:rPr>
              <w:t>5.27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681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366B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86A94">
            <w:pPr>
              <w:jc w:val="center"/>
            </w:pPr>
            <w:r>
              <w:rPr>
                <w:rFonts w:ascii="宋体" w:hAnsi="宋体" w:eastAsia="宋体"/>
                <w:sz w:val="16"/>
              </w:rPr>
              <w:t>10.00</w:t>
            </w:r>
          </w:p>
        </w:tc>
      </w:tr>
      <w:tr w14:paraId="239C41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BF9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4558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14AB6">
            <w:pPr>
              <w:jc w:val="center"/>
            </w:pPr>
            <w:r>
              <w:rPr>
                <w:rFonts w:ascii="宋体" w:hAnsi="宋体" w:eastAsia="宋体"/>
                <w:sz w:val="16"/>
              </w:rPr>
              <w:t>5.27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A26FF">
            <w:pPr>
              <w:jc w:val="center"/>
            </w:pPr>
            <w:r>
              <w:rPr>
                <w:rFonts w:ascii="宋体" w:hAnsi="宋体" w:eastAsia="宋体"/>
                <w:sz w:val="16"/>
              </w:rPr>
              <w:t>5.27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407D1">
            <w:pPr>
              <w:jc w:val="center"/>
            </w:pPr>
            <w:r>
              <w:rPr>
                <w:rFonts w:ascii="宋体" w:hAnsi="宋体" w:eastAsia="宋体"/>
                <w:sz w:val="16"/>
              </w:rPr>
              <w:t>5.27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6A1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B19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089C8">
            <w:pPr>
              <w:jc w:val="center"/>
            </w:pPr>
            <w:r>
              <w:rPr>
                <w:rFonts w:ascii="宋体" w:hAnsi="宋体" w:eastAsia="宋体"/>
                <w:sz w:val="16"/>
              </w:rPr>
              <w:t>—</w:t>
            </w:r>
          </w:p>
        </w:tc>
      </w:tr>
      <w:tr w14:paraId="4F4381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A21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DA1A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DE6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2CD8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234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E542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061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7CF67">
            <w:pPr>
              <w:jc w:val="center"/>
            </w:pPr>
            <w:r>
              <w:rPr>
                <w:rFonts w:ascii="宋体" w:hAnsi="宋体" w:eastAsia="宋体"/>
                <w:sz w:val="16"/>
              </w:rPr>
              <w:t>—</w:t>
            </w:r>
          </w:p>
        </w:tc>
      </w:tr>
      <w:tr w14:paraId="37EA74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120B6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C8980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57CBC5">
            <w:pPr>
              <w:jc w:val="center"/>
            </w:pPr>
            <w:r>
              <w:rPr>
                <w:rFonts w:ascii="宋体" w:hAnsi="宋体" w:eastAsia="宋体"/>
                <w:sz w:val="16"/>
              </w:rPr>
              <w:t>实际完成情况</w:t>
            </w:r>
          </w:p>
        </w:tc>
      </w:tr>
      <w:tr w14:paraId="716EE3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83C3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745686">
            <w:pPr>
              <w:jc w:val="both"/>
            </w:pPr>
            <w:r>
              <w:rPr>
                <w:rFonts w:ascii="宋体" w:hAnsi="宋体" w:eastAsia="宋体"/>
                <w:sz w:val="16"/>
              </w:rPr>
              <w:t>2024年中小企业项目</w:t>
            </w:r>
            <w:r>
              <w:rPr>
                <w:rFonts w:hint="eastAsia" w:ascii="宋体" w:hAnsi="宋体"/>
                <w:sz w:val="16"/>
                <w:lang w:eastAsia="zh-CN"/>
              </w:rPr>
              <w:t>－</w:t>
            </w:r>
            <w:r>
              <w:rPr>
                <w:rFonts w:ascii="宋体" w:hAnsi="宋体" w:eastAsia="宋体"/>
                <w:sz w:val="16"/>
              </w:rPr>
              <w:t>托里县库普乡采购三合一设备软件，欠款资金5.276万元,涉及村队19个村队，每村购买三合一设备软件欠款。提高村支部为民办事效率，受益村队满意度95%。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EB7311">
            <w:pPr>
              <w:jc w:val="both"/>
            </w:pPr>
            <w:r>
              <w:rPr>
                <w:rFonts w:ascii="宋体" w:hAnsi="宋体" w:eastAsia="宋体"/>
                <w:sz w:val="16"/>
              </w:rPr>
              <w:t>2024年中小企业项目</w:t>
            </w:r>
            <w:r>
              <w:rPr>
                <w:rFonts w:hint="eastAsia" w:ascii="宋体" w:hAnsi="宋体"/>
                <w:sz w:val="16"/>
                <w:lang w:eastAsia="zh-CN"/>
              </w:rPr>
              <w:t>－</w:t>
            </w:r>
            <w:r>
              <w:rPr>
                <w:rFonts w:ascii="宋体" w:hAnsi="宋体" w:eastAsia="宋体"/>
                <w:sz w:val="16"/>
              </w:rPr>
              <w:t>托里县库普乡采购三合一设备软件，欠款资金5.276万元,截至2024年8月31日，已支付5.276万元，涉及村队19个村队，每村购买三合一设备软件欠款。提高村支部为民办事效率，受益村队满意度95%。</w:t>
            </w:r>
          </w:p>
        </w:tc>
      </w:tr>
      <w:tr w14:paraId="733AED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19A8C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C789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FAE5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4E8B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AD0A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A68B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C883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5544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4555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9772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7E01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C720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2C77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8E302">
            <w:pPr>
              <w:jc w:val="center"/>
            </w:pPr>
            <w:r>
              <w:rPr>
                <w:rFonts w:ascii="宋体" w:hAnsi="宋体" w:eastAsia="宋体"/>
                <w:sz w:val="16"/>
              </w:rPr>
              <w:t>偏差原因分析及改进措施</w:t>
            </w:r>
          </w:p>
        </w:tc>
      </w:tr>
      <w:tr w14:paraId="11101C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CF3B0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69CE5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12551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6E87D">
            <w:pPr>
              <w:jc w:val="center"/>
            </w:pPr>
            <w:r>
              <w:rPr>
                <w:rFonts w:ascii="宋体" w:hAnsi="宋体" w:eastAsia="宋体"/>
                <w:sz w:val="16"/>
              </w:rPr>
              <w:t>涉及村队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22862">
            <w:pPr>
              <w:jc w:val="center"/>
            </w:pPr>
            <w:r>
              <w:rPr>
                <w:rFonts w:ascii="宋体" w:hAnsi="宋体" w:eastAsia="宋体"/>
                <w:sz w:val="16"/>
              </w:rPr>
              <w:t>&gt;=19个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117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3CC4F">
            <w:pPr>
              <w:jc w:val="center"/>
            </w:pPr>
            <w:r>
              <w:rPr>
                <w:rFonts w:ascii="宋体" w:hAnsi="宋体" w:eastAsia="宋体"/>
                <w:sz w:val="16"/>
              </w:rPr>
              <w:t>19个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4667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47E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8C005">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A3F0E">
            <w:pPr>
              <w:jc w:val="center"/>
            </w:pPr>
            <w:r>
              <w:rPr>
                <w:rFonts w:ascii="宋体" w:hAnsi="宋体" w:eastAsia="宋体"/>
                <w:sz w:val="16"/>
              </w:rPr>
              <w:t>=19个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1D7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911D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C1796">
            <w:pPr>
              <w:jc w:val="center"/>
            </w:pPr>
          </w:p>
        </w:tc>
      </w:tr>
      <w:tr w14:paraId="737ACC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A56C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3DB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6B9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DF6FF">
            <w:pPr>
              <w:jc w:val="center"/>
            </w:pPr>
            <w:r>
              <w:rPr>
                <w:rFonts w:ascii="宋体" w:hAnsi="宋体" w:eastAsia="宋体"/>
                <w:sz w:val="16"/>
              </w:rPr>
              <w:t>涉及乡镇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3D8C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037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F020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C2D0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8BA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10489">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51CC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DD3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1477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2F3A4">
            <w:pPr>
              <w:jc w:val="center"/>
            </w:pPr>
          </w:p>
        </w:tc>
      </w:tr>
      <w:tr w14:paraId="4CB65E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F1A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5A90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0949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E5198">
            <w:pPr>
              <w:jc w:val="center"/>
            </w:pPr>
            <w:r>
              <w:rPr>
                <w:rFonts w:ascii="宋体" w:hAnsi="宋体" w:eastAsia="宋体"/>
                <w:sz w:val="16"/>
              </w:rPr>
              <w:t>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8F3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C94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AB8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D9CF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395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10EF8">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001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C24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F244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7AE60">
            <w:pPr>
              <w:jc w:val="center"/>
            </w:pPr>
          </w:p>
        </w:tc>
      </w:tr>
      <w:tr w14:paraId="12E7E1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5F7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4C04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F882F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081E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803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BA0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836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6CA2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3C6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FD50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C16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C6A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796A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950A8">
            <w:pPr>
              <w:jc w:val="center"/>
            </w:pPr>
          </w:p>
        </w:tc>
      </w:tr>
      <w:tr w14:paraId="0E3D34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530E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144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651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2EF9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26CE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A5A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99B7C">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AA1A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93C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E2044">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ABDD5">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22C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05F3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1C679">
            <w:pPr>
              <w:jc w:val="center"/>
            </w:pPr>
          </w:p>
        </w:tc>
      </w:tr>
      <w:tr w14:paraId="2A1B32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3B6F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F949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8C11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63508">
            <w:pPr>
              <w:jc w:val="center"/>
            </w:pPr>
            <w:r>
              <w:rPr>
                <w:rFonts w:ascii="宋体" w:hAnsi="宋体" w:eastAsia="宋体"/>
                <w:sz w:val="16"/>
              </w:rPr>
              <w:t>欠款费用平均标准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1C1DE">
            <w:pPr>
              <w:jc w:val="center"/>
            </w:pPr>
            <w:r>
              <w:rPr>
                <w:rFonts w:ascii="宋体" w:hAnsi="宋体" w:eastAsia="宋体"/>
                <w:sz w:val="16"/>
              </w:rPr>
              <w:t>&lt;=2776.84元/个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F535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2EFE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3B4D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296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972DD">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FF741">
            <w:pPr>
              <w:jc w:val="center"/>
            </w:pPr>
            <w:r>
              <w:rPr>
                <w:rFonts w:ascii="宋体" w:hAnsi="宋体" w:eastAsia="宋体"/>
                <w:sz w:val="16"/>
              </w:rPr>
              <w:t>=2776.84元/个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792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B2CC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E3365">
            <w:pPr>
              <w:jc w:val="center"/>
            </w:pPr>
          </w:p>
        </w:tc>
      </w:tr>
      <w:tr w14:paraId="4ACE91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F3D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F9DD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4A83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AE173">
            <w:pPr>
              <w:jc w:val="center"/>
            </w:pPr>
            <w:r>
              <w:rPr>
                <w:rFonts w:ascii="宋体" w:hAnsi="宋体" w:eastAsia="宋体"/>
                <w:sz w:val="16"/>
              </w:rPr>
              <w:t>提高村支部为民办事效率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1A39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9DE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14B28">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FC85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FA1A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54362">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44CB2">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25E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89C3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39896">
            <w:pPr>
              <w:jc w:val="center"/>
            </w:pPr>
          </w:p>
        </w:tc>
      </w:tr>
      <w:tr w14:paraId="5EEA8D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52C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5CCD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D7FD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7AA5E">
            <w:pPr>
              <w:jc w:val="center"/>
            </w:pPr>
            <w:r>
              <w:rPr>
                <w:rFonts w:ascii="宋体" w:hAnsi="宋体" w:eastAsia="宋体"/>
                <w:sz w:val="16"/>
              </w:rPr>
              <w:t>受益村队满意度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898F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B0C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EBE6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033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1500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15A21">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F79C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605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8AC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81B18">
            <w:pPr>
              <w:jc w:val="center"/>
            </w:pPr>
          </w:p>
        </w:tc>
      </w:tr>
      <w:tr w14:paraId="3FC8BC7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77758F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56462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73F57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5306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E82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86D92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D6472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8BD07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40EA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BB10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54F821"/>
        </w:tc>
      </w:tr>
    </w:tbl>
    <w:p w14:paraId="0108A5E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7D96678C">
        <w:tblPrEx>
          <w:tblCellMar>
            <w:top w:w="0" w:type="dxa"/>
            <w:left w:w="108" w:type="dxa"/>
            <w:bottom w:w="0" w:type="dxa"/>
            <w:right w:w="108" w:type="dxa"/>
          </w:tblCellMar>
        </w:tblPrEx>
        <w:tc>
          <w:tcPr>
            <w:tcW w:w="8848" w:type="dxa"/>
            <w:gridSpan w:val="14"/>
            <w:vAlign w:val="center"/>
          </w:tcPr>
          <w:p w14:paraId="0D709159">
            <w:pPr>
              <w:jc w:val="center"/>
            </w:pPr>
            <w:r>
              <w:rPr>
                <w:rFonts w:ascii="宋体" w:hAnsi="宋体" w:eastAsia="宋体"/>
                <w:sz w:val="24"/>
              </w:rPr>
              <w:t>项目支出绩效自评表</w:t>
            </w:r>
          </w:p>
        </w:tc>
      </w:tr>
      <w:tr w14:paraId="12554925">
        <w:tblPrEx>
          <w:tblCellMar>
            <w:top w:w="0" w:type="dxa"/>
            <w:left w:w="108" w:type="dxa"/>
            <w:bottom w:w="0" w:type="dxa"/>
            <w:right w:w="108" w:type="dxa"/>
          </w:tblCellMar>
        </w:tblPrEx>
        <w:tc>
          <w:tcPr>
            <w:tcW w:w="8848" w:type="dxa"/>
            <w:gridSpan w:val="14"/>
            <w:vAlign w:val="center"/>
          </w:tcPr>
          <w:p w14:paraId="5106FF48">
            <w:pPr>
              <w:jc w:val="center"/>
            </w:pPr>
            <w:r>
              <w:rPr>
                <w:rFonts w:ascii="宋体" w:hAnsi="宋体" w:eastAsia="宋体"/>
                <w:sz w:val="24"/>
              </w:rPr>
              <w:t>(2024年度)</w:t>
            </w:r>
          </w:p>
        </w:tc>
      </w:tr>
      <w:tr w14:paraId="4FF9B3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D985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9A4140F">
            <w:pPr>
              <w:jc w:val="center"/>
            </w:pPr>
            <w:r>
              <w:rPr>
                <w:rFonts w:ascii="宋体" w:hAnsi="宋体" w:eastAsia="宋体"/>
                <w:sz w:val="16"/>
              </w:rPr>
              <w:t>2024年为民办实事干部个人津贴</w:t>
            </w:r>
          </w:p>
        </w:tc>
      </w:tr>
      <w:tr w14:paraId="6FB586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8500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E59A77">
            <w:pPr>
              <w:jc w:val="center"/>
            </w:pPr>
            <w:r>
              <w:rPr>
                <w:rFonts w:ascii="宋体" w:hAnsi="宋体" w:eastAsia="宋体"/>
                <w:sz w:val="16"/>
              </w:rPr>
              <w:t>托里县库普乡人民政府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9FC6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BE66B0">
            <w:pPr>
              <w:jc w:val="center"/>
            </w:pPr>
            <w:r>
              <w:rPr>
                <w:rFonts w:ascii="宋体" w:hAnsi="宋体" w:eastAsia="宋体"/>
                <w:sz w:val="16"/>
              </w:rPr>
              <w:t>托里县库普乡人民政府</w:t>
            </w:r>
          </w:p>
        </w:tc>
      </w:tr>
      <w:tr w14:paraId="177CF4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E8A73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B025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B6FF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2D88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42BF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CBC9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719B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B4BFE">
            <w:pPr>
              <w:jc w:val="center"/>
            </w:pPr>
            <w:r>
              <w:rPr>
                <w:rFonts w:ascii="宋体" w:hAnsi="宋体" w:eastAsia="宋体"/>
                <w:sz w:val="16"/>
              </w:rPr>
              <w:t>得分</w:t>
            </w:r>
          </w:p>
        </w:tc>
      </w:tr>
      <w:tr w14:paraId="5176B1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E26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99D5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7615C">
            <w:pPr>
              <w:jc w:val="center"/>
            </w:pPr>
            <w:r>
              <w:rPr>
                <w:rFonts w:ascii="宋体" w:hAnsi="宋体" w:eastAsia="宋体"/>
                <w:sz w:val="16"/>
              </w:rPr>
              <w:t>57.36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63198">
            <w:pPr>
              <w:jc w:val="center"/>
            </w:pPr>
            <w:r>
              <w:rPr>
                <w:rFonts w:ascii="宋体" w:hAnsi="宋体" w:eastAsia="宋体"/>
                <w:sz w:val="16"/>
              </w:rPr>
              <w:t>72.32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25E4C">
            <w:pPr>
              <w:jc w:val="center"/>
            </w:pPr>
            <w:r>
              <w:rPr>
                <w:rFonts w:ascii="宋体" w:hAnsi="宋体" w:eastAsia="宋体"/>
                <w:sz w:val="16"/>
              </w:rPr>
              <w:t>72.32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572A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67A5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8D8C0">
            <w:pPr>
              <w:jc w:val="center"/>
            </w:pPr>
            <w:r>
              <w:rPr>
                <w:rFonts w:ascii="宋体" w:hAnsi="宋体" w:eastAsia="宋体"/>
                <w:sz w:val="16"/>
              </w:rPr>
              <w:t>10.00</w:t>
            </w:r>
          </w:p>
        </w:tc>
      </w:tr>
      <w:tr w14:paraId="36450D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61F7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54C4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05987">
            <w:pPr>
              <w:jc w:val="center"/>
            </w:pPr>
            <w:r>
              <w:rPr>
                <w:rFonts w:ascii="宋体" w:hAnsi="宋体" w:eastAsia="宋体"/>
                <w:sz w:val="16"/>
              </w:rPr>
              <w:t>57.36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2A41B">
            <w:pPr>
              <w:jc w:val="center"/>
            </w:pPr>
            <w:r>
              <w:rPr>
                <w:rFonts w:ascii="宋体" w:hAnsi="宋体" w:eastAsia="宋体"/>
                <w:sz w:val="16"/>
              </w:rPr>
              <w:t>72.32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3EA89">
            <w:pPr>
              <w:jc w:val="center"/>
            </w:pPr>
            <w:r>
              <w:rPr>
                <w:rFonts w:ascii="宋体" w:hAnsi="宋体" w:eastAsia="宋体"/>
                <w:sz w:val="16"/>
              </w:rPr>
              <w:t>72.32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CD7F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019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3B1C5">
            <w:pPr>
              <w:jc w:val="center"/>
            </w:pPr>
            <w:r>
              <w:rPr>
                <w:rFonts w:ascii="宋体" w:hAnsi="宋体" w:eastAsia="宋体"/>
                <w:sz w:val="16"/>
              </w:rPr>
              <w:t>—</w:t>
            </w:r>
          </w:p>
        </w:tc>
      </w:tr>
      <w:tr w14:paraId="56319F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30E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64AF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81C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BDA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F76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C1F2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306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0278B">
            <w:pPr>
              <w:jc w:val="center"/>
            </w:pPr>
            <w:r>
              <w:rPr>
                <w:rFonts w:ascii="宋体" w:hAnsi="宋体" w:eastAsia="宋体"/>
                <w:sz w:val="16"/>
              </w:rPr>
              <w:t>—</w:t>
            </w:r>
          </w:p>
        </w:tc>
      </w:tr>
      <w:tr w14:paraId="76C28D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29834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58585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D198D2">
            <w:pPr>
              <w:jc w:val="center"/>
            </w:pPr>
            <w:r>
              <w:rPr>
                <w:rFonts w:ascii="宋体" w:hAnsi="宋体" w:eastAsia="宋体"/>
                <w:sz w:val="16"/>
              </w:rPr>
              <w:t>实际完成情况</w:t>
            </w:r>
          </w:p>
        </w:tc>
      </w:tr>
      <w:tr w14:paraId="3AF74C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3658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71E8F3">
            <w:pPr>
              <w:jc w:val="both"/>
            </w:pPr>
            <w:r>
              <w:rPr>
                <w:rFonts w:ascii="宋体" w:hAnsi="宋体" w:eastAsia="宋体"/>
                <w:sz w:val="16"/>
              </w:rPr>
              <w:t>2024年项目资金72.32万元，用于</w:t>
            </w:r>
            <w:r>
              <w:rPr>
                <w:rFonts w:hint="eastAsia" w:ascii="宋体" w:hAnsi="宋体"/>
                <w:sz w:val="16"/>
                <w:lang w:val="en-US" w:eastAsia="zh-CN"/>
              </w:rPr>
              <w:t>工作队</w:t>
            </w:r>
            <w:r>
              <w:rPr>
                <w:rFonts w:ascii="宋体" w:hAnsi="宋体" w:eastAsia="宋体"/>
                <w:sz w:val="16"/>
              </w:rPr>
              <w:t>干部24人，涉及村队10个，有效提高干部工作积极性，持续促进村队乡村振兴发展，调动他们的工作积极性，有利于充分发挥</w:t>
            </w:r>
            <w:r>
              <w:rPr>
                <w:rFonts w:hint="eastAsia" w:ascii="宋体" w:hAnsi="宋体"/>
                <w:sz w:val="16"/>
                <w:lang w:val="en-US" w:eastAsia="zh-CN"/>
              </w:rPr>
              <w:t>工作队</w:t>
            </w:r>
            <w:r>
              <w:rPr>
                <w:rFonts w:ascii="宋体" w:hAnsi="宋体" w:eastAsia="宋体"/>
                <w:sz w:val="16"/>
              </w:rPr>
              <w:t>干部工作热情，提高村队办公效率，发挥为民办实事工作队“传帮带”作用，有效提升村干部业务水平，提升</w:t>
            </w:r>
            <w:r>
              <w:rPr>
                <w:rFonts w:hint="eastAsia" w:ascii="宋体" w:hAnsi="宋体"/>
                <w:sz w:val="16"/>
                <w:lang w:eastAsia="zh-CN"/>
              </w:rPr>
              <w:t>村“两委”</w:t>
            </w:r>
            <w:r>
              <w:rPr>
                <w:rFonts w:ascii="宋体" w:hAnsi="宋体" w:eastAsia="宋体"/>
                <w:sz w:val="16"/>
              </w:rPr>
              <w:t>带领村民脱贫致富能力，引导群众主动脱贫，有效提高干部工作积极性，持续促进村队乡村振兴发展。受益对象满意度95%。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6717DC">
            <w:pPr>
              <w:jc w:val="both"/>
            </w:pPr>
            <w:r>
              <w:rPr>
                <w:rFonts w:ascii="宋体" w:hAnsi="宋体" w:eastAsia="宋体"/>
                <w:sz w:val="16"/>
              </w:rPr>
              <w:br w:type="textWrapping"/>
            </w:r>
            <w:r>
              <w:rPr>
                <w:rFonts w:ascii="宋体" w:hAnsi="宋体" w:eastAsia="宋体"/>
                <w:sz w:val="16"/>
              </w:rPr>
              <w:t>2024年项目资金72.32万元，用于</w:t>
            </w:r>
            <w:r>
              <w:rPr>
                <w:rFonts w:hint="eastAsia" w:ascii="宋体" w:hAnsi="宋体"/>
                <w:sz w:val="16"/>
                <w:lang w:val="en-US" w:eastAsia="zh-CN"/>
              </w:rPr>
              <w:t>工作队</w:t>
            </w:r>
            <w:r>
              <w:rPr>
                <w:rFonts w:ascii="宋体" w:hAnsi="宋体" w:eastAsia="宋体"/>
                <w:sz w:val="16"/>
              </w:rPr>
              <w:t>干部24人，涉及村队10个，有效提高干部工作积极性，持续促进村队乡村振兴发展，调动他们的工作积极性，有利于充分发挥</w:t>
            </w:r>
            <w:r>
              <w:rPr>
                <w:rFonts w:hint="eastAsia" w:ascii="宋体" w:hAnsi="宋体"/>
                <w:sz w:val="16"/>
                <w:lang w:val="en-US" w:eastAsia="zh-CN"/>
              </w:rPr>
              <w:t>工作队</w:t>
            </w:r>
            <w:r>
              <w:rPr>
                <w:rFonts w:ascii="宋体" w:hAnsi="宋体" w:eastAsia="宋体"/>
                <w:sz w:val="16"/>
              </w:rPr>
              <w:t>干部工作热情，提高村队办公效率，发挥为民办实事工作队“传帮带”作用，有效提升村干部业务水平，提升</w:t>
            </w:r>
            <w:r>
              <w:rPr>
                <w:rFonts w:hint="eastAsia" w:ascii="宋体" w:hAnsi="宋体"/>
                <w:sz w:val="16"/>
                <w:lang w:eastAsia="zh-CN"/>
              </w:rPr>
              <w:t>村“两委”</w:t>
            </w:r>
            <w:r>
              <w:rPr>
                <w:rFonts w:ascii="宋体" w:hAnsi="宋体" w:eastAsia="宋体"/>
                <w:sz w:val="16"/>
              </w:rPr>
              <w:t>带领村民脱贫致富能力，引导群众主动脱贫，有效提高干部工作积极性，持续促进村队乡村振兴发展。受益对象满意度95</w:t>
            </w:r>
          </w:p>
        </w:tc>
      </w:tr>
      <w:tr w14:paraId="23B0C2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48F2F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3686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65D5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89A6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D6E0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EB81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6F1E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BF8E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F542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C89D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79F2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3966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D5D5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AA3C4">
            <w:pPr>
              <w:jc w:val="center"/>
            </w:pPr>
            <w:r>
              <w:rPr>
                <w:rFonts w:ascii="宋体" w:hAnsi="宋体" w:eastAsia="宋体"/>
                <w:sz w:val="16"/>
              </w:rPr>
              <w:t>偏差原因分析及改进措施</w:t>
            </w:r>
          </w:p>
        </w:tc>
      </w:tr>
      <w:tr w14:paraId="3E5951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CD03C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6D9AE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919C3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7FD43">
            <w:pPr>
              <w:jc w:val="center"/>
            </w:pPr>
            <w:r>
              <w:rPr>
                <w:rFonts w:ascii="宋体" w:hAnsi="宋体" w:eastAsia="宋体"/>
                <w:sz w:val="16"/>
              </w:rPr>
              <w:t>涉及村队数量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1C31E">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38A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6A4F5">
            <w:pPr>
              <w:jc w:val="center"/>
            </w:pPr>
            <w:r>
              <w:rPr>
                <w:rFonts w:ascii="宋体" w:hAnsi="宋体" w:eastAsia="宋体"/>
                <w:sz w:val="16"/>
              </w:rPr>
              <w: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F084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BEF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D3013">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35F94">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DA5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141C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9F1CC">
            <w:pPr>
              <w:jc w:val="center"/>
            </w:pPr>
          </w:p>
        </w:tc>
      </w:tr>
      <w:tr w14:paraId="117FD3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29A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5F4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E991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DA242">
            <w:pPr>
              <w:jc w:val="center"/>
            </w:pPr>
            <w:r>
              <w:rPr>
                <w:rFonts w:hint="eastAsia" w:ascii="宋体" w:hAnsi="宋体"/>
                <w:sz w:val="16"/>
                <w:lang w:val="en-US" w:eastAsia="zh-CN"/>
              </w:rPr>
              <w:t>工作队</w:t>
            </w:r>
            <w:r>
              <w:rPr>
                <w:rFonts w:ascii="宋体" w:hAnsi="宋体" w:eastAsia="宋体"/>
                <w:sz w:val="16"/>
              </w:rPr>
              <w:t>干部</w:t>
            </w:r>
            <w:r>
              <w:rPr>
                <w:rFonts w:hint="eastAsia" w:ascii="宋体" w:hAnsi="宋体"/>
                <w:sz w:val="16"/>
                <w:lang w:eastAsia="zh-CN"/>
              </w:rPr>
              <w:t>人员</w:t>
            </w:r>
            <w:r>
              <w:rPr>
                <w:rFonts w:ascii="宋体" w:hAnsi="宋体" w:eastAsia="宋体"/>
                <w:sz w:val="16"/>
              </w:rPr>
              <w:t>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E00EA">
            <w:pPr>
              <w:jc w:val="center"/>
            </w:pPr>
            <w:r>
              <w:rPr>
                <w:rFonts w:ascii="宋体" w:hAnsi="宋体" w:eastAsia="宋体"/>
                <w:sz w:val="16"/>
              </w:rPr>
              <w:t>&gt;=24人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641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0A550">
            <w:pPr>
              <w:jc w:val="center"/>
            </w:pPr>
            <w:r>
              <w:rPr>
                <w:rFonts w:ascii="宋体" w:hAnsi="宋体" w:eastAsia="宋体"/>
                <w:sz w:val="16"/>
              </w:rPr>
              <w: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2B15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68B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AD98A">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D1D56">
            <w:pPr>
              <w:jc w:val="center"/>
            </w:pPr>
            <w:r>
              <w:rPr>
                <w:rFonts w:ascii="宋体" w:hAnsi="宋体" w:eastAsia="宋体"/>
                <w:sz w:val="16"/>
              </w:rPr>
              <w: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5B7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D845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C61BA">
            <w:pPr>
              <w:jc w:val="center"/>
            </w:pPr>
          </w:p>
        </w:tc>
      </w:tr>
      <w:tr w14:paraId="5CAC28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F8E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418D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A6C9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81BC2">
            <w:pPr>
              <w:jc w:val="center"/>
            </w:pPr>
            <w:r>
              <w:rPr>
                <w:rFonts w:ascii="宋体" w:hAnsi="宋体" w:eastAsia="宋体"/>
                <w:sz w:val="16"/>
              </w:rPr>
              <w:t>资金使用合规律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FA1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BE5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8F5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18EA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447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F9184">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1B9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A17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90A0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15FB7">
            <w:pPr>
              <w:jc w:val="center"/>
            </w:pPr>
          </w:p>
        </w:tc>
      </w:tr>
      <w:tr w14:paraId="47ABD1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7FA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5AC1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67992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DA206">
            <w:pPr>
              <w:jc w:val="center"/>
            </w:pPr>
            <w:r>
              <w:rPr>
                <w:rFonts w:ascii="宋体" w:hAnsi="宋体" w:eastAsia="宋体"/>
                <w:sz w:val="16"/>
              </w:rPr>
              <w:t>补贴到位及时率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77B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3DF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6FA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C303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EC4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C102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1BE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D22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A236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26CFE">
            <w:pPr>
              <w:jc w:val="center"/>
            </w:pPr>
          </w:p>
        </w:tc>
      </w:tr>
      <w:tr w14:paraId="6F70AC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0F4F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B36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D80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0C7E7">
            <w:pPr>
              <w:jc w:val="center"/>
            </w:pPr>
            <w:r>
              <w:rPr>
                <w:rFonts w:ascii="宋体" w:hAnsi="宋体" w:eastAsia="宋体"/>
                <w:sz w:val="16"/>
              </w:rPr>
              <w:t>补贴发放截止时间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0166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6E3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A6E9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1676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B2C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58E38">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B8E8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595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13D1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98E20">
            <w:pPr>
              <w:jc w:val="center"/>
            </w:pPr>
          </w:p>
        </w:tc>
      </w:tr>
      <w:tr w14:paraId="173F06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B60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3D19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87B5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4837A">
            <w:pPr>
              <w:jc w:val="center"/>
            </w:pPr>
            <w:r>
              <w:rPr>
                <w:rFonts w:ascii="宋体" w:hAnsi="宋体" w:eastAsia="宋体"/>
                <w:sz w:val="16"/>
              </w:rPr>
              <w:t>干部补贴金额平均标准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DB420">
            <w:pPr>
              <w:jc w:val="center"/>
            </w:pPr>
            <w:r>
              <w:rPr>
                <w:rFonts w:ascii="宋体" w:hAnsi="宋体" w:eastAsia="宋体"/>
                <w:sz w:val="16"/>
              </w:rPr>
              <w:t>&lt;=3.01万元/人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EC7D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64600">
            <w:pPr>
              <w:jc w:val="center"/>
            </w:pPr>
            <w:r>
              <w:rPr>
                <w:rFonts w:ascii="宋体" w:hAnsi="宋体" w:eastAsia="宋体"/>
                <w:sz w:val="16"/>
              </w:rPr>
              <w:t>2.39万元/人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7B4C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103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86F01">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048D0">
            <w:pPr>
              <w:jc w:val="center"/>
            </w:pPr>
            <w:r>
              <w:rPr>
                <w:rFonts w:ascii="宋体" w:hAnsi="宋体" w:eastAsia="宋体"/>
                <w:sz w:val="16"/>
              </w:rPr>
              <w:t>=3.01万元/人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A42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B4EC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87F37">
            <w:pPr>
              <w:jc w:val="center"/>
            </w:pPr>
          </w:p>
        </w:tc>
      </w:tr>
      <w:tr w14:paraId="5FD4E9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C161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81E4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0FB1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670E7">
            <w:pPr>
              <w:jc w:val="center"/>
            </w:pPr>
            <w:r>
              <w:rPr>
                <w:rFonts w:ascii="宋体" w:hAnsi="宋体" w:eastAsia="宋体"/>
                <w:sz w:val="16"/>
              </w:rPr>
              <w:t>提高干部工作积极性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B1C4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CE6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9971B">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98DC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31A2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31293">
            <w:pPr>
              <w:jc w:val="center"/>
            </w:pPr>
            <w:r>
              <w:rPr>
                <w:rFonts w:ascii="宋体" w:hAnsi="宋体" w:eastAsia="宋体"/>
                <w:sz w:val="16"/>
              </w:rPr>
              <w:t>正式材料,工作资料,说明材料,原始凭证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207DB">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322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C04A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22771">
            <w:pPr>
              <w:jc w:val="center"/>
            </w:pPr>
          </w:p>
        </w:tc>
      </w:tr>
      <w:tr w14:paraId="4A9753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389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699A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EAE6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9A713">
            <w:pPr>
              <w:jc w:val="center"/>
            </w:pPr>
            <w:r>
              <w:rPr>
                <w:rFonts w:ascii="宋体" w:hAnsi="宋体" w:eastAsia="宋体"/>
                <w:sz w:val="16"/>
              </w:rPr>
              <w:t>受益村干部满意度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B120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3F5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5C8D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E7B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825F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B53E6">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F1A6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DFC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96C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3308E">
            <w:pPr>
              <w:jc w:val="center"/>
            </w:pPr>
          </w:p>
        </w:tc>
      </w:tr>
      <w:tr w14:paraId="3CB3AA6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F18C92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E1C0A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C4215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8535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B08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E038E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29D07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9F9E9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BA8B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3E46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52833F"/>
        </w:tc>
      </w:tr>
    </w:tbl>
    <w:p w14:paraId="0012E37D">
      <w:r>
        <w:br w:type="page"/>
      </w:r>
    </w:p>
    <w:tbl>
      <w:tblPr>
        <w:tblStyle w:val="9"/>
        <w:tblW w:w="0" w:type="auto"/>
        <w:tblInd w:w="0" w:type="dxa"/>
        <w:tblLayout w:type="autofit"/>
        <w:tblCellMar>
          <w:top w:w="0" w:type="dxa"/>
          <w:left w:w="108" w:type="dxa"/>
          <w:bottom w:w="0" w:type="dxa"/>
          <w:right w:w="108" w:type="dxa"/>
        </w:tblCellMar>
      </w:tblPr>
      <w:tblGrid>
        <w:gridCol w:w="599"/>
        <w:gridCol w:w="545"/>
        <w:gridCol w:w="545"/>
        <w:gridCol w:w="546"/>
        <w:gridCol w:w="1016"/>
        <w:gridCol w:w="546"/>
        <w:gridCol w:w="696"/>
        <w:gridCol w:w="573"/>
        <w:gridCol w:w="546"/>
        <w:gridCol w:w="573"/>
        <w:gridCol w:w="776"/>
        <w:gridCol w:w="776"/>
        <w:gridCol w:w="696"/>
        <w:gridCol w:w="627"/>
      </w:tblGrid>
      <w:tr w14:paraId="317061BD">
        <w:tblPrEx>
          <w:tblCellMar>
            <w:top w:w="0" w:type="dxa"/>
            <w:left w:w="108" w:type="dxa"/>
            <w:bottom w:w="0" w:type="dxa"/>
            <w:right w:w="108" w:type="dxa"/>
          </w:tblCellMar>
        </w:tblPrEx>
        <w:tc>
          <w:tcPr>
            <w:tcW w:w="8848" w:type="dxa"/>
            <w:gridSpan w:val="14"/>
            <w:vAlign w:val="center"/>
          </w:tcPr>
          <w:p w14:paraId="0FC4EC55">
            <w:pPr>
              <w:jc w:val="center"/>
            </w:pPr>
            <w:r>
              <w:rPr>
                <w:rFonts w:ascii="宋体" w:hAnsi="宋体" w:eastAsia="宋体"/>
                <w:sz w:val="24"/>
              </w:rPr>
              <w:t>项目支出绩效自评表</w:t>
            </w:r>
          </w:p>
        </w:tc>
      </w:tr>
      <w:tr w14:paraId="767100FA">
        <w:tblPrEx>
          <w:tblCellMar>
            <w:top w:w="0" w:type="dxa"/>
            <w:left w:w="108" w:type="dxa"/>
            <w:bottom w:w="0" w:type="dxa"/>
            <w:right w:w="108" w:type="dxa"/>
          </w:tblCellMar>
        </w:tblPrEx>
        <w:tc>
          <w:tcPr>
            <w:tcW w:w="8848" w:type="dxa"/>
            <w:gridSpan w:val="14"/>
            <w:vAlign w:val="center"/>
          </w:tcPr>
          <w:p w14:paraId="74D84280">
            <w:pPr>
              <w:jc w:val="center"/>
            </w:pPr>
            <w:r>
              <w:rPr>
                <w:rFonts w:ascii="宋体" w:hAnsi="宋体" w:eastAsia="宋体"/>
                <w:sz w:val="24"/>
              </w:rPr>
              <w:t>(2024年度)</w:t>
            </w:r>
          </w:p>
        </w:tc>
      </w:tr>
      <w:tr w14:paraId="6D06A2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9711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9640E1C">
            <w:pPr>
              <w:jc w:val="center"/>
            </w:pPr>
            <w:r>
              <w:rPr>
                <w:rFonts w:ascii="宋体" w:hAnsi="宋体" w:eastAsia="宋体"/>
                <w:sz w:val="16"/>
              </w:rPr>
              <w:t>2024年保基本民生</w:t>
            </w:r>
            <w:r>
              <w:rPr>
                <w:rFonts w:hint="eastAsia" w:ascii="宋体" w:hAnsi="宋体"/>
                <w:sz w:val="16"/>
                <w:lang w:eastAsia="zh-CN"/>
              </w:rPr>
              <w:t>－</w:t>
            </w:r>
            <w:r>
              <w:rPr>
                <w:rFonts w:ascii="宋体" w:hAnsi="宋体" w:eastAsia="宋体"/>
                <w:sz w:val="16"/>
              </w:rPr>
              <w:t>村干部报酬</w:t>
            </w:r>
          </w:p>
        </w:tc>
      </w:tr>
      <w:tr w14:paraId="406C53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CA33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B43763">
            <w:pPr>
              <w:jc w:val="center"/>
            </w:pPr>
            <w:r>
              <w:rPr>
                <w:rFonts w:ascii="宋体" w:hAnsi="宋体" w:eastAsia="宋体"/>
                <w:sz w:val="16"/>
              </w:rPr>
              <w:t>托里县库普乡人民政府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2D49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C0776C">
            <w:pPr>
              <w:jc w:val="center"/>
            </w:pPr>
            <w:r>
              <w:rPr>
                <w:rFonts w:ascii="宋体" w:hAnsi="宋体" w:eastAsia="宋体"/>
                <w:sz w:val="16"/>
              </w:rPr>
              <w:t>托里县库普乡人民政府</w:t>
            </w:r>
          </w:p>
        </w:tc>
      </w:tr>
      <w:tr w14:paraId="54E9A7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526C2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8F4A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C9FB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5977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9482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52D3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04FB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FFC2E">
            <w:pPr>
              <w:jc w:val="center"/>
            </w:pPr>
            <w:r>
              <w:rPr>
                <w:rFonts w:ascii="宋体" w:hAnsi="宋体" w:eastAsia="宋体"/>
                <w:sz w:val="16"/>
              </w:rPr>
              <w:t>得分</w:t>
            </w:r>
          </w:p>
        </w:tc>
      </w:tr>
      <w:tr w14:paraId="2979B9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6C94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97EC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7239E">
            <w:pPr>
              <w:jc w:val="center"/>
            </w:pPr>
            <w:r>
              <w:rPr>
                <w:rFonts w:ascii="宋体" w:hAnsi="宋体" w:eastAsia="宋体"/>
                <w:sz w:val="16"/>
              </w:rPr>
              <w:t>711.40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4EE7E">
            <w:pPr>
              <w:jc w:val="center"/>
            </w:pPr>
            <w:r>
              <w:rPr>
                <w:rFonts w:ascii="宋体" w:hAnsi="宋体" w:eastAsia="宋体"/>
                <w:sz w:val="16"/>
              </w:rPr>
              <w:t>209.00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4E5C9">
            <w:pPr>
              <w:jc w:val="center"/>
            </w:pPr>
            <w:r>
              <w:rPr>
                <w:rFonts w:ascii="宋体" w:hAnsi="宋体" w:eastAsia="宋体"/>
                <w:sz w:val="16"/>
              </w:rPr>
              <w:t>209.00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676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AF9B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2EE95">
            <w:pPr>
              <w:jc w:val="center"/>
            </w:pPr>
            <w:r>
              <w:rPr>
                <w:rFonts w:ascii="宋体" w:hAnsi="宋体" w:eastAsia="宋体"/>
                <w:sz w:val="16"/>
              </w:rPr>
              <w:t>10.00</w:t>
            </w:r>
          </w:p>
        </w:tc>
      </w:tr>
      <w:tr w14:paraId="7E06B4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7281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E90C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8682D">
            <w:pPr>
              <w:jc w:val="center"/>
            </w:pPr>
            <w:r>
              <w:rPr>
                <w:rFonts w:ascii="宋体" w:hAnsi="宋体" w:eastAsia="宋体"/>
                <w:sz w:val="16"/>
              </w:rPr>
              <w:t>711.40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35B74">
            <w:pPr>
              <w:jc w:val="center"/>
            </w:pPr>
            <w:r>
              <w:rPr>
                <w:rFonts w:ascii="宋体" w:hAnsi="宋体" w:eastAsia="宋体"/>
                <w:sz w:val="16"/>
              </w:rPr>
              <w:t>209.00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9ABB1">
            <w:pPr>
              <w:jc w:val="center"/>
            </w:pPr>
            <w:r>
              <w:rPr>
                <w:rFonts w:ascii="宋体" w:hAnsi="宋体" w:eastAsia="宋体"/>
                <w:sz w:val="16"/>
              </w:rPr>
              <w:t>209.00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E150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FB3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D90A6">
            <w:pPr>
              <w:jc w:val="center"/>
            </w:pPr>
            <w:r>
              <w:rPr>
                <w:rFonts w:ascii="宋体" w:hAnsi="宋体" w:eastAsia="宋体"/>
                <w:sz w:val="16"/>
              </w:rPr>
              <w:t>—</w:t>
            </w:r>
          </w:p>
        </w:tc>
      </w:tr>
      <w:tr w14:paraId="6C0CE5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D8D5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F011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17D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9864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9CE1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D4AF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698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9FE13">
            <w:pPr>
              <w:jc w:val="center"/>
            </w:pPr>
            <w:r>
              <w:rPr>
                <w:rFonts w:ascii="宋体" w:hAnsi="宋体" w:eastAsia="宋体"/>
                <w:sz w:val="16"/>
              </w:rPr>
              <w:t>—</w:t>
            </w:r>
          </w:p>
        </w:tc>
      </w:tr>
      <w:tr w14:paraId="032EF9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2D804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FD44F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82226F">
            <w:pPr>
              <w:jc w:val="center"/>
            </w:pPr>
            <w:r>
              <w:rPr>
                <w:rFonts w:ascii="宋体" w:hAnsi="宋体" w:eastAsia="宋体"/>
                <w:sz w:val="16"/>
              </w:rPr>
              <w:t>实际完成情况</w:t>
            </w:r>
          </w:p>
        </w:tc>
      </w:tr>
      <w:tr w14:paraId="1FDEF0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A010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936311">
            <w:pPr>
              <w:jc w:val="both"/>
            </w:pPr>
            <w:r>
              <w:rPr>
                <w:rFonts w:ascii="宋体" w:hAnsi="宋体" w:eastAsia="宋体"/>
                <w:sz w:val="16"/>
              </w:rPr>
              <w:t>2024年保基本民生</w:t>
            </w:r>
            <w:r>
              <w:rPr>
                <w:rFonts w:hint="eastAsia" w:ascii="宋体" w:hAnsi="宋体"/>
                <w:sz w:val="16"/>
                <w:lang w:eastAsia="zh-CN"/>
              </w:rPr>
              <w:t>－</w:t>
            </w:r>
            <w:r>
              <w:rPr>
                <w:rFonts w:ascii="宋体" w:hAnsi="宋体" w:eastAsia="宋体"/>
                <w:sz w:val="16"/>
              </w:rPr>
              <w:t>村干部报酬项目资金209万元，用于支部书记发放16人，支部委员发放人39，村委会委员发放72人，提升村干部收入水平，有利于更好</w:t>
            </w:r>
            <w:r>
              <w:rPr>
                <w:rFonts w:hint="eastAsia" w:ascii="宋体" w:hAnsi="宋体"/>
                <w:sz w:val="16"/>
                <w:lang w:eastAsia="zh-CN"/>
              </w:rPr>
              <w:t>地</w:t>
            </w:r>
            <w:r>
              <w:rPr>
                <w:rFonts w:ascii="宋体" w:hAnsi="宋体" w:eastAsia="宋体"/>
                <w:sz w:val="16"/>
              </w:rPr>
              <w:t>调动村干部工作的积极性和干事创业的信心，充分发挥村干部的职能作用，有效提高村干部办公效率，为更好</w:t>
            </w:r>
            <w:r>
              <w:rPr>
                <w:rFonts w:hint="eastAsia" w:ascii="宋体" w:hAnsi="宋体"/>
                <w:sz w:val="16"/>
                <w:lang w:eastAsia="zh-CN"/>
              </w:rPr>
              <w:t>地</w:t>
            </w:r>
            <w:r>
              <w:rPr>
                <w:rFonts w:ascii="宋体" w:hAnsi="宋体" w:eastAsia="宋体"/>
                <w:sz w:val="16"/>
              </w:rPr>
              <w:t>服务当地农牧民群众打下良好的基础，村干部满意度达到95%。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7298F7">
            <w:pPr>
              <w:jc w:val="both"/>
            </w:pPr>
            <w:r>
              <w:rPr>
                <w:rFonts w:ascii="宋体" w:hAnsi="宋体" w:eastAsia="宋体"/>
                <w:sz w:val="16"/>
              </w:rPr>
              <w:t>2024年保基本民生</w:t>
            </w:r>
            <w:r>
              <w:rPr>
                <w:rFonts w:hint="eastAsia" w:ascii="宋体" w:hAnsi="宋体"/>
                <w:sz w:val="16"/>
                <w:lang w:eastAsia="zh-CN"/>
              </w:rPr>
              <w:t>－</w:t>
            </w:r>
            <w:r>
              <w:rPr>
                <w:rFonts w:ascii="宋体" w:hAnsi="宋体" w:eastAsia="宋体"/>
                <w:sz w:val="16"/>
              </w:rPr>
              <w:t>村干部报酬项目预算资金209万元，实际执行209万元，项目实际用于发放村委会委员工资73人、支部书记工资16人、支部委员工资39人，通过实施项目有效提升村干部收入水平，有效提高村干部工作积极性，村干部满意度达到95%</w:t>
            </w:r>
          </w:p>
        </w:tc>
      </w:tr>
      <w:tr w14:paraId="5A5EBE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5D708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D8C1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5012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14BC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0D20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7461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1430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F2C6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5B37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848E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D429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2C30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4405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CD607">
            <w:pPr>
              <w:jc w:val="center"/>
            </w:pPr>
            <w:r>
              <w:rPr>
                <w:rFonts w:ascii="宋体" w:hAnsi="宋体" w:eastAsia="宋体"/>
                <w:sz w:val="16"/>
              </w:rPr>
              <w:t>偏差原因分析及改进措施</w:t>
            </w:r>
          </w:p>
        </w:tc>
      </w:tr>
      <w:tr w14:paraId="5B036F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C7495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656E4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62AB2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EFB3F">
            <w:pPr>
              <w:jc w:val="center"/>
            </w:pPr>
            <w:r>
              <w:rPr>
                <w:rFonts w:ascii="宋体" w:hAnsi="宋体" w:eastAsia="宋体"/>
                <w:sz w:val="16"/>
              </w:rPr>
              <w:t>村委会委员发放</w:t>
            </w:r>
            <w:r>
              <w:rPr>
                <w:rFonts w:hint="eastAsia" w:ascii="宋体" w:hAnsi="宋体"/>
                <w:sz w:val="16"/>
                <w:lang w:eastAsia="zh-CN"/>
              </w:rPr>
              <w:t>人员</w:t>
            </w:r>
            <w:r>
              <w:rPr>
                <w:rFonts w:ascii="宋体" w:hAnsi="宋体" w:eastAsia="宋体"/>
                <w:sz w:val="16"/>
              </w:rPr>
              <w:t>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501C0">
            <w:pPr>
              <w:jc w:val="center"/>
            </w:pPr>
            <w:r>
              <w:rPr>
                <w:rFonts w:ascii="宋体" w:hAnsi="宋体" w:eastAsia="宋体"/>
                <w:sz w:val="16"/>
              </w:rPr>
              <w:t>&gt;=72人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7CD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20B0F">
            <w:pPr>
              <w:jc w:val="center"/>
            </w:pPr>
            <w:r>
              <w:rPr>
                <w:rFonts w:ascii="宋体" w:hAnsi="宋体" w:eastAsia="宋体"/>
                <w:sz w:val="16"/>
              </w:rPr>
              <w:t>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F726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BA2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95666">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81571">
            <w:pPr>
              <w:jc w:val="center"/>
            </w:pPr>
            <w:r>
              <w:rPr>
                <w:rFonts w:ascii="宋体" w:hAnsi="宋体" w:eastAsia="宋体"/>
                <w:sz w:val="16"/>
              </w:rPr>
              <w:t>=73人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1D9CC">
            <w:pPr>
              <w:jc w:val="center"/>
            </w:pPr>
            <w:r>
              <w:rPr>
                <w:rFonts w:ascii="宋体" w:hAnsi="宋体" w:eastAsia="宋体"/>
                <w:sz w:val="16"/>
              </w:rPr>
              <w:t>101.39%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5D44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2509B">
            <w:pPr>
              <w:jc w:val="center"/>
            </w:pPr>
            <w:r>
              <w:rPr>
                <w:rFonts w:ascii="宋体" w:hAnsi="宋体" w:eastAsia="宋体"/>
                <w:sz w:val="16"/>
              </w:rPr>
              <w:t>原因：年初目标设置不精准。</w:t>
            </w:r>
          </w:p>
        </w:tc>
      </w:tr>
      <w:tr w14:paraId="1128A0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524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8702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225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CFD81">
            <w:pPr>
              <w:jc w:val="center"/>
            </w:pPr>
            <w:r>
              <w:rPr>
                <w:rFonts w:ascii="宋体" w:hAnsi="宋体" w:eastAsia="宋体"/>
                <w:sz w:val="16"/>
              </w:rPr>
              <w:t>支部书记发放</w:t>
            </w:r>
            <w:r>
              <w:rPr>
                <w:rFonts w:hint="eastAsia" w:ascii="宋体" w:hAnsi="宋体"/>
                <w:sz w:val="16"/>
                <w:lang w:eastAsia="zh-CN"/>
              </w:rPr>
              <w:t>人员</w:t>
            </w:r>
            <w:r>
              <w:rPr>
                <w:rFonts w:ascii="宋体" w:hAnsi="宋体" w:eastAsia="宋体"/>
                <w:sz w:val="16"/>
              </w:rPr>
              <w:t>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C2CF7">
            <w:pPr>
              <w:jc w:val="center"/>
            </w:pPr>
            <w:r>
              <w:rPr>
                <w:rFonts w:ascii="宋体" w:hAnsi="宋体" w:eastAsia="宋体"/>
                <w:sz w:val="16"/>
              </w:rPr>
              <w:t>&gt;=16人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4E5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7074F">
            <w:pPr>
              <w:jc w:val="center"/>
            </w:pPr>
            <w:r>
              <w:rPr>
                <w:rFonts w:ascii="宋体" w:hAnsi="宋体" w:eastAsia="宋体"/>
                <w:sz w:val="16"/>
              </w:rPr>
              <w:t>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4AC4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5B6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6C241">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BF126">
            <w:pPr>
              <w:jc w:val="center"/>
            </w:pPr>
            <w:r>
              <w:rPr>
                <w:rFonts w:ascii="宋体" w:hAnsi="宋体" w:eastAsia="宋体"/>
                <w:sz w:val="16"/>
              </w:rPr>
              <w:t>=16人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10C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E307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B7490">
            <w:pPr>
              <w:jc w:val="center"/>
            </w:pPr>
          </w:p>
        </w:tc>
      </w:tr>
      <w:tr w14:paraId="4886D9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D7FF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C59A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15B8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B60B1">
            <w:pPr>
              <w:jc w:val="center"/>
            </w:pPr>
            <w:r>
              <w:rPr>
                <w:rFonts w:ascii="宋体" w:hAnsi="宋体" w:eastAsia="宋体"/>
                <w:sz w:val="16"/>
              </w:rPr>
              <w:t>支部委员发放</w:t>
            </w:r>
            <w:r>
              <w:rPr>
                <w:rFonts w:hint="eastAsia" w:ascii="宋体" w:hAnsi="宋体"/>
                <w:sz w:val="16"/>
                <w:lang w:eastAsia="zh-CN"/>
              </w:rPr>
              <w:t>人员</w:t>
            </w:r>
            <w:r>
              <w:rPr>
                <w:rFonts w:ascii="宋体" w:hAnsi="宋体" w:eastAsia="宋体"/>
                <w:sz w:val="16"/>
              </w:rPr>
              <w:t>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D23EB">
            <w:pPr>
              <w:jc w:val="center"/>
            </w:pPr>
            <w:r>
              <w:rPr>
                <w:rFonts w:ascii="宋体" w:hAnsi="宋体" w:eastAsia="宋体"/>
                <w:sz w:val="16"/>
              </w:rPr>
              <w:t>&gt;=39人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F23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D0E8A">
            <w:pPr>
              <w:jc w:val="center"/>
            </w:pPr>
            <w:r>
              <w:rPr>
                <w:rFonts w:ascii="宋体" w:hAnsi="宋体" w:eastAsia="宋体"/>
                <w:sz w:val="16"/>
              </w:rPr>
              <w:t>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006B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461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1C4E6">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ABD7B">
            <w:pPr>
              <w:jc w:val="center"/>
            </w:pPr>
            <w:r>
              <w:rPr>
                <w:rFonts w:ascii="宋体" w:hAnsi="宋体" w:eastAsia="宋体"/>
                <w:sz w:val="16"/>
              </w:rPr>
              <w:t>=39人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728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B96A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AEBA6">
            <w:pPr>
              <w:jc w:val="center"/>
            </w:pPr>
          </w:p>
        </w:tc>
      </w:tr>
      <w:tr w14:paraId="03BD59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214D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C63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F830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A2A36">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0AE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1D8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4C5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2743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FA2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BBAB4">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A33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9F3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550D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FC844">
            <w:pPr>
              <w:jc w:val="center"/>
            </w:pPr>
          </w:p>
        </w:tc>
      </w:tr>
      <w:tr w14:paraId="063EB8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893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7804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F763D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C383D">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A1F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793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11D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910A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506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77FCD">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755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B87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BBB2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B843E">
            <w:pPr>
              <w:jc w:val="center"/>
            </w:pPr>
          </w:p>
        </w:tc>
      </w:tr>
      <w:tr w14:paraId="309645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034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DBB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594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BDAFF">
            <w:pPr>
              <w:jc w:val="center"/>
            </w:pPr>
            <w:r>
              <w:rPr>
                <w:rFonts w:ascii="宋体" w:hAnsi="宋体" w:eastAsia="宋体"/>
                <w:sz w:val="16"/>
              </w:rPr>
              <w:t>补助完成时间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01C4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865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0526D">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0F83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6B7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15B1D">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97C5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7CE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8275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4B17D">
            <w:pPr>
              <w:jc w:val="center"/>
            </w:pPr>
          </w:p>
        </w:tc>
      </w:tr>
      <w:tr w14:paraId="302AEB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346FB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BF225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CBF17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ED913">
            <w:pPr>
              <w:jc w:val="center"/>
            </w:pPr>
            <w:r>
              <w:rPr>
                <w:rFonts w:ascii="宋体" w:hAnsi="宋体" w:eastAsia="宋体"/>
                <w:sz w:val="16"/>
              </w:rPr>
              <w:t>村委会委员补助资金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D952E">
            <w:pPr>
              <w:jc w:val="center"/>
            </w:pPr>
            <w:r>
              <w:rPr>
                <w:rFonts w:ascii="宋体" w:hAnsi="宋体" w:eastAsia="宋体"/>
                <w:sz w:val="16"/>
              </w:rPr>
              <w:t>&lt;=118.4821万元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2363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C49CD">
            <w:pPr>
              <w:jc w:val="center"/>
            </w:pPr>
            <w:r>
              <w:rPr>
                <w:rFonts w:ascii="宋体" w:hAnsi="宋体" w:eastAsia="宋体"/>
                <w:sz w:val="16"/>
              </w:rPr>
              <w:t>197.21万元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F639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0F8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DE940">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3E5D6">
            <w:pPr>
              <w:jc w:val="center"/>
            </w:pPr>
            <w:r>
              <w:rPr>
                <w:rFonts w:ascii="宋体" w:hAnsi="宋体" w:eastAsia="宋体"/>
                <w:sz w:val="16"/>
              </w:rPr>
              <w:t>=118.48万元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278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72F4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A019B">
            <w:pPr>
              <w:jc w:val="center"/>
            </w:pPr>
          </w:p>
        </w:tc>
      </w:tr>
      <w:tr w14:paraId="110BF4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C791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9B9C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491A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D4C05">
            <w:pPr>
              <w:jc w:val="center"/>
            </w:pPr>
            <w:r>
              <w:rPr>
                <w:rFonts w:ascii="宋体" w:hAnsi="宋体" w:eastAsia="宋体"/>
                <w:sz w:val="16"/>
              </w:rPr>
              <w:t>党支部书记补助资金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B031A">
            <w:pPr>
              <w:jc w:val="center"/>
            </w:pPr>
            <w:r>
              <w:rPr>
                <w:rFonts w:ascii="宋体" w:hAnsi="宋体" w:eastAsia="宋体"/>
                <w:sz w:val="16"/>
              </w:rPr>
              <w:t>&lt;=26.334万元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E780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24E54">
            <w:pPr>
              <w:jc w:val="center"/>
            </w:pPr>
            <w:r>
              <w:rPr>
                <w:rFonts w:ascii="宋体" w:hAnsi="宋体" w:eastAsia="宋体"/>
                <w:sz w:val="16"/>
              </w:rPr>
              <w:t>155.52万元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FF54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449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537A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78CFD">
            <w:pPr>
              <w:jc w:val="center"/>
            </w:pPr>
            <w:r>
              <w:rPr>
                <w:rFonts w:ascii="宋体" w:hAnsi="宋体" w:eastAsia="宋体"/>
                <w:sz w:val="16"/>
              </w:rPr>
              <w:t>=26.33万元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8F9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C327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D5E5D">
            <w:pPr>
              <w:jc w:val="center"/>
            </w:pPr>
          </w:p>
        </w:tc>
      </w:tr>
      <w:tr w14:paraId="4D1793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AD6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F56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2843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CACD1">
            <w:pPr>
              <w:jc w:val="center"/>
            </w:pPr>
            <w:r>
              <w:rPr>
                <w:rFonts w:ascii="宋体" w:hAnsi="宋体" w:eastAsia="宋体"/>
                <w:sz w:val="16"/>
              </w:rPr>
              <w:t>支部</w:t>
            </w:r>
            <w:r>
              <w:rPr>
                <w:rFonts w:hint="eastAsia" w:ascii="宋体" w:hAnsi="宋体"/>
                <w:sz w:val="16"/>
                <w:lang w:eastAsia="zh-CN"/>
              </w:rPr>
              <w:t>委员</w:t>
            </w:r>
            <w:r>
              <w:rPr>
                <w:rFonts w:ascii="宋体" w:hAnsi="宋体" w:eastAsia="宋体"/>
                <w:sz w:val="16"/>
              </w:rPr>
              <w:t>会补助资金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C4B4C">
            <w:pPr>
              <w:jc w:val="center"/>
            </w:pPr>
            <w:r>
              <w:rPr>
                <w:rFonts w:ascii="宋体" w:hAnsi="宋体" w:eastAsia="宋体"/>
                <w:sz w:val="16"/>
              </w:rPr>
              <w:t>&lt;=64.1839万元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A1C7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4E429">
            <w:pPr>
              <w:jc w:val="center"/>
            </w:pPr>
            <w:r>
              <w:rPr>
                <w:rFonts w:ascii="宋体" w:hAnsi="宋体" w:eastAsia="宋体"/>
                <w:sz w:val="16"/>
              </w:rPr>
              <w:t>154.61万元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CB5F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F09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D934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1CEC1">
            <w:pPr>
              <w:jc w:val="center"/>
            </w:pPr>
            <w:r>
              <w:rPr>
                <w:rFonts w:ascii="宋体" w:hAnsi="宋体" w:eastAsia="宋体"/>
                <w:sz w:val="16"/>
              </w:rPr>
              <w:t>=64.18万元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BB2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FD48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C3722">
            <w:pPr>
              <w:jc w:val="center"/>
            </w:pPr>
          </w:p>
        </w:tc>
      </w:tr>
      <w:tr w14:paraId="5E68BE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9355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39D3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FAF8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DAF4D">
            <w:pPr>
              <w:jc w:val="center"/>
            </w:pPr>
            <w:r>
              <w:rPr>
                <w:rFonts w:ascii="宋体" w:hAnsi="宋体" w:eastAsia="宋体"/>
                <w:sz w:val="16"/>
              </w:rPr>
              <w:t>提高村干部工作积极性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705C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A4E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AEB3B">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F586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1F60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10863">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C05C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40F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5108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26019">
            <w:pPr>
              <w:jc w:val="center"/>
            </w:pPr>
          </w:p>
        </w:tc>
      </w:tr>
      <w:tr w14:paraId="37A391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2185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5E9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EA6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211C8">
            <w:pPr>
              <w:jc w:val="center"/>
            </w:pPr>
            <w:r>
              <w:rPr>
                <w:rFonts w:ascii="宋体" w:hAnsi="宋体" w:eastAsia="宋体"/>
                <w:sz w:val="16"/>
              </w:rPr>
              <w:t>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B4DE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5F3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4762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C34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8CBE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C5E0B">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F949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446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73A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C9EED">
            <w:pPr>
              <w:jc w:val="center"/>
            </w:pPr>
          </w:p>
        </w:tc>
      </w:tr>
      <w:tr w14:paraId="2D6B0CD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3F727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9D665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46A3E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5781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6C3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79DF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D2846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981ED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62D5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04F8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FAE201"/>
        </w:tc>
      </w:tr>
    </w:tbl>
    <w:p w14:paraId="2AE22BB7">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31"/>
        <w:gridCol w:w="626"/>
        <w:gridCol w:w="624"/>
        <w:gridCol w:w="626"/>
        <w:gridCol w:w="696"/>
        <w:gridCol w:w="629"/>
        <w:gridCol w:w="696"/>
        <w:gridCol w:w="631"/>
      </w:tblGrid>
      <w:tr w14:paraId="76B73616">
        <w:tblPrEx>
          <w:tblCellMar>
            <w:top w:w="0" w:type="dxa"/>
            <w:left w:w="108" w:type="dxa"/>
            <w:bottom w:w="0" w:type="dxa"/>
            <w:right w:w="108" w:type="dxa"/>
          </w:tblCellMar>
        </w:tblPrEx>
        <w:tc>
          <w:tcPr>
            <w:tcW w:w="8848" w:type="dxa"/>
            <w:gridSpan w:val="14"/>
            <w:vAlign w:val="center"/>
          </w:tcPr>
          <w:p w14:paraId="577CA23E">
            <w:pPr>
              <w:jc w:val="center"/>
            </w:pPr>
            <w:r>
              <w:rPr>
                <w:rFonts w:ascii="宋体" w:hAnsi="宋体" w:eastAsia="宋体"/>
                <w:sz w:val="24"/>
              </w:rPr>
              <w:t>项目支出绩效自评表</w:t>
            </w:r>
          </w:p>
        </w:tc>
      </w:tr>
      <w:tr w14:paraId="319FEA22">
        <w:tblPrEx>
          <w:tblCellMar>
            <w:top w:w="0" w:type="dxa"/>
            <w:left w:w="108" w:type="dxa"/>
            <w:bottom w:w="0" w:type="dxa"/>
            <w:right w:w="108" w:type="dxa"/>
          </w:tblCellMar>
        </w:tblPrEx>
        <w:tc>
          <w:tcPr>
            <w:tcW w:w="8848" w:type="dxa"/>
            <w:gridSpan w:val="14"/>
            <w:vAlign w:val="center"/>
          </w:tcPr>
          <w:p w14:paraId="6B9D9DEF">
            <w:pPr>
              <w:jc w:val="center"/>
            </w:pPr>
            <w:r>
              <w:rPr>
                <w:rFonts w:ascii="宋体" w:hAnsi="宋体" w:eastAsia="宋体"/>
                <w:sz w:val="24"/>
              </w:rPr>
              <w:t>(2024年度)</w:t>
            </w:r>
          </w:p>
        </w:tc>
      </w:tr>
      <w:tr w14:paraId="3E5C2B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8722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B5D8218">
            <w:pPr>
              <w:jc w:val="center"/>
            </w:pPr>
            <w:r>
              <w:rPr>
                <w:rFonts w:ascii="宋体" w:hAnsi="宋体" w:eastAsia="宋体"/>
                <w:sz w:val="16"/>
              </w:rPr>
              <w:t>2024年保基本民生</w:t>
            </w:r>
            <w:r>
              <w:rPr>
                <w:rFonts w:hint="eastAsia" w:ascii="宋体" w:hAnsi="宋体"/>
                <w:sz w:val="16"/>
                <w:lang w:eastAsia="zh-CN"/>
              </w:rPr>
              <w:t>－</w:t>
            </w:r>
            <w:r>
              <w:rPr>
                <w:rFonts w:ascii="宋体" w:hAnsi="宋体" w:eastAsia="宋体"/>
                <w:sz w:val="16"/>
              </w:rPr>
              <w:t>村级组织运转经费</w:t>
            </w:r>
          </w:p>
        </w:tc>
      </w:tr>
      <w:tr w14:paraId="6FD778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34D7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DE3913">
            <w:pPr>
              <w:jc w:val="center"/>
            </w:pPr>
            <w:r>
              <w:rPr>
                <w:rFonts w:ascii="宋体" w:hAnsi="宋体" w:eastAsia="宋体"/>
                <w:sz w:val="16"/>
              </w:rPr>
              <w:t>托里县库普乡人民政府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6D18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56EAC6">
            <w:pPr>
              <w:jc w:val="center"/>
            </w:pPr>
            <w:r>
              <w:rPr>
                <w:rFonts w:ascii="宋体" w:hAnsi="宋体" w:eastAsia="宋体"/>
                <w:sz w:val="16"/>
              </w:rPr>
              <w:t>托里县库普乡人民政府</w:t>
            </w:r>
          </w:p>
        </w:tc>
      </w:tr>
      <w:tr w14:paraId="0E4162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3663D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6725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1C72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98ED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D555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D9B6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3375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F4D5A">
            <w:pPr>
              <w:jc w:val="center"/>
            </w:pPr>
            <w:r>
              <w:rPr>
                <w:rFonts w:ascii="宋体" w:hAnsi="宋体" w:eastAsia="宋体"/>
                <w:sz w:val="16"/>
              </w:rPr>
              <w:t>得分</w:t>
            </w:r>
          </w:p>
        </w:tc>
      </w:tr>
      <w:tr w14:paraId="796890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2CEA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2CD1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047FA">
            <w:pPr>
              <w:jc w:val="center"/>
            </w:pPr>
            <w:r>
              <w:rPr>
                <w:rFonts w:ascii="宋体" w:hAnsi="宋体" w:eastAsia="宋体"/>
                <w:sz w:val="16"/>
              </w:rPr>
              <w:t>209.00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CAD28">
            <w:pPr>
              <w:jc w:val="center"/>
            </w:pPr>
            <w:r>
              <w:rPr>
                <w:rFonts w:ascii="宋体" w:hAnsi="宋体" w:eastAsia="宋体"/>
                <w:sz w:val="16"/>
              </w:rPr>
              <w:t>198.00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F2F6E">
            <w:pPr>
              <w:jc w:val="center"/>
            </w:pPr>
            <w:r>
              <w:rPr>
                <w:rFonts w:ascii="宋体" w:hAnsi="宋体" w:eastAsia="宋体"/>
                <w:sz w:val="16"/>
              </w:rPr>
              <w:t>198.00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CD3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F75E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05B50">
            <w:pPr>
              <w:jc w:val="center"/>
            </w:pPr>
            <w:r>
              <w:rPr>
                <w:rFonts w:ascii="宋体" w:hAnsi="宋体" w:eastAsia="宋体"/>
                <w:sz w:val="16"/>
              </w:rPr>
              <w:t>10.00</w:t>
            </w:r>
          </w:p>
        </w:tc>
      </w:tr>
      <w:tr w14:paraId="112A8A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CFD7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AA9A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BC46F">
            <w:pPr>
              <w:jc w:val="center"/>
            </w:pPr>
            <w:r>
              <w:rPr>
                <w:rFonts w:ascii="宋体" w:hAnsi="宋体" w:eastAsia="宋体"/>
                <w:sz w:val="16"/>
              </w:rPr>
              <w:t>209.00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C7C1B">
            <w:pPr>
              <w:jc w:val="center"/>
            </w:pPr>
            <w:r>
              <w:rPr>
                <w:rFonts w:ascii="宋体" w:hAnsi="宋体" w:eastAsia="宋体"/>
                <w:sz w:val="16"/>
              </w:rPr>
              <w:t>198.00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7DD31">
            <w:pPr>
              <w:jc w:val="center"/>
            </w:pPr>
            <w:r>
              <w:rPr>
                <w:rFonts w:ascii="宋体" w:hAnsi="宋体" w:eastAsia="宋体"/>
                <w:sz w:val="16"/>
              </w:rPr>
              <w:t>198.00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D13E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D41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A238E">
            <w:pPr>
              <w:jc w:val="center"/>
            </w:pPr>
            <w:r>
              <w:rPr>
                <w:rFonts w:ascii="宋体" w:hAnsi="宋体" w:eastAsia="宋体"/>
                <w:sz w:val="16"/>
              </w:rPr>
              <w:t>—</w:t>
            </w:r>
          </w:p>
        </w:tc>
      </w:tr>
      <w:tr w14:paraId="2F371D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44C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CA76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F11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ED80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4E9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FD5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08D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EEB1F">
            <w:pPr>
              <w:jc w:val="center"/>
            </w:pPr>
            <w:r>
              <w:rPr>
                <w:rFonts w:ascii="宋体" w:hAnsi="宋体" w:eastAsia="宋体"/>
                <w:sz w:val="16"/>
              </w:rPr>
              <w:t>—</w:t>
            </w:r>
          </w:p>
        </w:tc>
      </w:tr>
      <w:tr w14:paraId="651E7A7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CB6B9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C2DA2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32B956">
            <w:pPr>
              <w:jc w:val="center"/>
            </w:pPr>
            <w:r>
              <w:rPr>
                <w:rFonts w:ascii="宋体" w:hAnsi="宋体" w:eastAsia="宋体"/>
                <w:sz w:val="16"/>
              </w:rPr>
              <w:t>实际完成情况</w:t>
            </w:r>
          </w:p>
        </w:tc>
      </w:tr>
      <w:tr w14:paraId="370EAE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5A78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11B0BB">
            <w:pPr>
              <w:jc w:val="both"/>
            </w:pPr>
            <w:r>
              <w:rPr>
                <w:rFonts w:ascii="宋体" w:hAnsi="宋体" w:eastAsia="宋体"/>
                <w:sz w:val="16"/>
              </w:rPr>
              <w:t>2024年项目资金198.000449万元 ,用于受益村队19个，有利于更好</w:t>
            </w:r>
            <w:r>
              <w:rPr>
                <w:rFonts w:hint="eastAsia" w:ascii="宋体" w:hAnsi="宋体"/>
                <w:sz w:val="16"/>
                <w:lang w:eastAsia="zh-CN"/>
              </w:rPr>
              <w:t>地</w:t>
            </w:r>
            <w:r>
              <w:rPr>
                <w:rFonts w:ascii="宋体" w:hAnsi="宋体" w:eastAsia="宋体"/>
                <w:sz w:val="16"/>
              </w:rPr>
              <w:t>调动村队干部工作积极性，充分发挥村队干部的职能作用，显著提高了地方文化水平提高情况，明显提升了老百姓幸福指数提升情况，有效提高村队干部办公效率，提升村队干部收入水平，为更好</w:t>
            </w:r>
            <w:r>
              <w:rPr>
                <w:rFonts w:hint="eastAsia" w:ascii="宋体" w:hAnsi="宋体"/>
                <w:sz w:val="16"/>
                <w:lang w:eastAsia="zh-CN"/>
              </w:rPr>
              <w:t>地</w:t>
            </w:r>
            <w:r>
              <w:rPr>
                <w:rFonts w:ascii="宋体" w:hAnsi="宋体" w:eastAsia="宋体"/>
                <w:sz w:val="16"/>
              </w:rPr>
              <w:t>服务当地农牧民群众打下良好的基础，提高村委会干部工作积极性，保障各项工作正常运转，受益村队满意度95%。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7AB4CD">
            <w:pPr>
              <w:jc w:val="both"/>
            </w:pPr>
            <w:r>
              <w:rPr>
                <w:rFonts w:ascii="宋体" w:hAnsi="宋体" w:eastAsia="宋体"/>
                <w:sz w:val="16"/>
              </w:rPr>
              <w:t>2024年保基本民生</w:t>
            </w:r>
            <w:r>
              <w:rPr>
                <w:rFonts w:hint="eastAsia" w:ascii="宋体" w:hAnsi="宋体"/>
                <w:sz w:val="16"/>
                <w:lang w:eastAsia="zh-CN"/>
              </w:rPr>
              <w:t>－</w:t>
            </w:r>
            <w:r>
              <w:rPr>
                <w:rFonts w:ascii="宋体" w:hAnsi="宋体" w:eastAsia="宋体"/>
                <w:sz w:val="16"/>
              </w:rPr>
              <w:t>村级组织运转经费预算资金198万元，截至目前，已支付198万元，项目实际经费用于受益村队19个，资金发放月数为12个月，通过项目实施有效提高村干部办公效率和工作积极性，提升村队干部收入水平，明显提升社会服务能力，村干部满意度达到95%。</w:t>
            </w:r>
          </w:p>
        </w:tc>
      </w:tr>
      <w:tr w14:paraId="5647F7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E433A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C744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FF8B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D17A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37B9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39BB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E5A7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1AD3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F3F7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15C7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5D61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1298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AACF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99232">
            <w:pPr>
              <w:jc w:val="center"/>
            </w:pPr>
            <w:r>
              <w:rPr>
                <w:rFonts w:ascii="宋体" w:hAnsi="宋体" w:eastAsia="宋体"/>
                <w:sz w:val="16"/>
              </w:rPr>
              <w:t>偏差原因分析及改进措施</w:t>
            </w:r>
          </w:p>
        </w:tc>
      </w:tr>
      <w:tr w14:paraId="7D9B19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8F000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15C09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5C659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49B16">
            <w:pPr>
              <w:jc w:val="center"/>
            </w:pPr>
            <w:r>
              <w:rPr>
                <w:rFonts w:ascii="宋体" w:hAnsi="宋体" w:eastAsia="宋体"/>
                <w:sz w:val="16"/>
              </w:rPr>
              <w:t>经费村队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F4D48">
            <w:pPr>
              <w:jc w:val="center"/>
            </w:pPr>
            <w:r>
              <w:rPr>
                <w:rFonts w:ascii="宋体" w:hAnsi="宋体" w:eastAsia="宋体"/>
                <w:sz w:val="16"/>
              </w:rPr>
              <w:t>&gt;=19个村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E7C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D4CB4">
            <w:pPr>
              <w:jc w:val="center"/>
            </w:pPr>
            <w:r>
              <w:rPr>
                <w:rFonts w:ascii="宋体" w:hAnsi="宋体" w:eastAsia="宋体"/>
                <w:sz w:val="16"/>
              </w:rPr>
              <w:t>=19个村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9373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A55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E7961">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B4C2D">
            <w:pPr>
              <w:jc w:val="center"/>
            </w:pPr>
            <w:r>
              <w:rPr>
                <w:rFonts w:ascii="宋体" w:hAnsi="宋体" w:eastAsia="宋体"/>
                <w:sz w:val="16"/>
              </w:rPr>
              <w:t>=19个村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AC9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AA55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B7627">
            <w:pPr>
              <w:jc w:val="center"/>
            </w:pPr>
          </w:p>
        </w:tc>
      </w:tr>
      <w:tr w14:paraId="38B279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656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65F3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CE7E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31D09">
            <w:pPr>
              <w:jc w:val="center"/>
            </w:pPr>
            <w:r>
              <w:rPr>
                <w:rFonts w:ascii="宋体" w:hAnsi="宋体" w:eastAsia="宋体"/>
                <w:sz w:val="16"/>
              </w:rPr>
              <w:t>资金发放月数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DE199">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2CD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1D8FE">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FB84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9B9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20523">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7B94D">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777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E419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C25BC">
            <w:pPr>
              <w:jc w:val="center"/>
            </w:pPr>
          </w:p>
        </w:tc>
      </w:tr>
      <w:tr w14:paraId="00CD9A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565B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11E1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2C55C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F263B">
            <w:pPr>
              <w:jc w:val="center"/>
            </w:pPr>
            <w:r>
              <w:rPr>
                <w:rFonts w:ascii="宋体" w:hAnsi="宋体" w:eastAsia="宋体"/>
                <w:sz w:val="16"/>
              </w:rPr>
              <w:t>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26D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F9B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137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81FF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E2C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D8249">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4DF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562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5868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4876F">
            <w:pPr>
              <w:jc w:val="center"/>
            </w:pPr>
          </w:p>
        </w:tc>
      </w:tr>
      <w:tr w14:paraId="45A064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82F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F9D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ABF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8AF7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DC8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C91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966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6576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527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50F1B">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43B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550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0386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F0DD7">
            <w:pPr>
              <w:jc w:val="center"/>
            </w:pPr>
          </w:p>
        </w:tc>
      </w:tr>
      <w:tr w14:paraId="3E103B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848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33F2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C55BE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DB86B">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1217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783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3AAA4">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28DC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8D6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217FC">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A456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F62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65F4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E24CD">
            <w:pPr>
              <w:jc w:val="center"/>
            </w:pPr>
          </w:p>
        </w:tc>
      </w:tr>
      <w:tr w14:paraId="720186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4911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F57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461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B0B8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7C5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197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363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6EE4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5DD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416E5">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E4D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6C8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9510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04AEE">
            <w:pPr>
              <w:jc w:val="center"/>
            </w:pPr>
          </w:p>
        </w:tc>
      </w:tr>
      <w:tr w14:paraId="761BD1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F303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2A9C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0E21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5DD18">
            <w:pPr>
              <w:jc w:val="center"/>
            </w:pPr>
            <w:r>
              <w:rPr>
                <w:rFonts w:ascii="宋体" w:hAnsi="宋体" w:eastAsia="宋体"/>
                <w:sz w:val="16"/>
              </w:rPr>
              <w:t>每村经费成本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C693C">
            <w:pPr>
              <w:jc w:val="center"/>
            </w:pPr>
            <w:r>
              <w:rPr>
                <w:rFonts w:ascii="宋体" w:hAnsi="宋体" w:eastAsia="宋体"/>
                <w:sz w:val="16"/>
              </w:rPr>
              <w:t>&lt;=10.42万元/村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6300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960D2">
            <w:pPr>
              <w:jc w:val="center"/>
            </w:pPr>
            <w:r>
              <w:rPr>
                <w:rFonts w:ascii="宋体" w:hAnsi="宋体" w:eastAsia="宋体"/>
                <w:sz w:val="16"/>
              </w:rPr>
              <w:t>=1.68万元/村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CFE8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D24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4E8C5">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DB43B">
            <w:pPr>
              <w:jc w:val="center"/>
            </w:pPr>
            <w:r>
              <w:rPr>
                <w:rFonts w:ascii="宋体" w:hAnsi="宋体" w:eastAsia="宋体"/>
                <w:sz w:val="16"/>
              </w:rPr>
              <w:t>=10.42万元/村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4D9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E277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B7A14">
            <w:pPr>
              <w:jc w:val="center"/>
            </w:pPr>
          </w:p>
        </w:tc>
      </w:tr>
      <w:tr w14:paraId="54D661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4D8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83D7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0A8E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E6F58">
            <w:pPr>
              <w:jc w:val="center"/>
            </w:pPr>
            <w:r>
              <w:rPr>
                <w:rFonts w:ascii="宋体" w:hAnsi="宋体" w:eastAsia="宋体"/>
                <w:sz w:val="16"/>
              </w:rPr>
              <w:t>社会服务能力情况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AD8A7">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706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042B0">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EC03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86B3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63080">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F895C">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8A8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EE20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896C2">
            <w:pPr>
              <w:jc w:val="center"/>
            </w:pPr>
          </w:p>
        </w:tc>
      </w:tr>
      <w:tr w14:paraId="079E0E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33C6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B7F3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8EA1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43782">
            <w:pPr>
              <w:jc w:val="center"/>
            </w:pPr>
            <w:r>
              <w:rPr>
                <w:rFonts w:ascii="宋体" w:hAnsi="宋体" w:eastAsia="宋体"/>
                <w:sz w:val="16"/>
              </w:rPr>
              <w:t>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EEF8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9BD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03D1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F11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66A2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DE0B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0940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464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E3C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F90F7">
            <w:pPr>
              <w:jc w:val="center"/>
            </w:pPr>
          </w:p>
        </w:tc>
      </w:tr>
      <w:tr w14:paraId="0DA5595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9D23C9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FDEF7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AA1D4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59F4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BC0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27533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9AEB2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A99C5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A65E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874E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930618"/>
        </w:tc>
      </w:tr>
    </w:tbl>
    <w:p w14:paraId="3EA7C5BD">
      <w:r>
        <w:br w:type="page"/>
      </w:r>
    </w:p>
    <w:tbl>
      <w:tblPr>
        <w:tblStyle w:val="9"/>
        <w:tblW w:w="0" w:type="auto"/>
        <w:tblInd w:w="0" w:type="dxa"/>
        <w:tblLayout w:type="autofit"/>
        <w:tblCellMar>
          <w:top w:w="0" w:type="dxa"/>
          <w:left w:w="108" w:type="dxa"/>
          <w:bottom w:w="0" w:type="dxa"/>
          <w:right w:w="108" w:type="dxa"/>
        </w:tblCellMar>
      </w:tblPr>
      <w:tblGrid>
        <w:gridCol w:w="629"/>
        <w:gridCol w:w="623"/>
        <w:gridCol w:w="623"/>
        <w:gridCol w:w="623"/>
        <w:gridCol w:w="776"/>
        <w:gridCol w:w="623"/>
        <w:gridCol w:w="631"/>
        <w:gridCol w:w="626"/>
        <w:gridCol w:w="623"/>
        <w:gridCol w:w="626"/>
        <w:gridCol w:w="696"/>
        <w:gridCol w:w="697"/>
        <w:gridCol w:w="632"/>
        <w:gridCol w:w="632"/>
      </w:tblGrid>
      <w:tr w14:paraId="235CADF5">
        <w:tblPrEx>
          <w:tblCellMar>
            <w:top w:w="0" w:type="dxa"/>
            <w:left w:w="108" w:type="dxa"/>
            <w:bottom w:w="0" w:type="dxa"/>
            <w:right w:w="108" w:type="dxa"/>
          </w:tblCellMar>
        </w:tblPrEx>
        <w:tc>
          <w:tcPr>
            <w:tcW w:w="8848" w:type="dxa"/>
            <w:gridSpan w:val="14"/>
            <w:vAlign w:val="center"/>
          </w:tcPr>
          <w:p w14:paraId="54C6FB21">
            <w:pPr>
              <w:jc w:val="center"/>
            </w:pPr>
            <w:r>
              <w:rPr>
                <w:rFonts w:ascii="宋体" w:hAnsi="宋体" w:eastAsia="宋体"/>
                <w:sz w:val="24"/>
              </w:rPr>
              <w:t>项目支出绩效自评表</w:t>
            </w:r>
          </w:p>
        </w:tc>
      </w:tr>
      <w:tr w14:paraId="16D8D884">
        <w:tblPrEx>
          <w:tblCellMar>
            <w:top w:w="0" w:type="dxa"/>
            <w:left w:w="108" w:type="dxa"/>
            <w:bottom w:w="0" w:type="dxa"/>
            <w:right w:w="108" w:type="dxa"/>
          </w:tblCellMar>
        </w:tblPrEx>
        <w:tc>
          <w:tcPr>
            <w:tcW w:w="8848" w:type="dxa"/>
            <w:gridSpan w:val="14"/>
            <w:vAlign w:val="center"/>
          </w:tcPr>
          <w:p w14:paraId="4DF43B71">
            <w:pPr>
              <w:jc w:val="center"/>
            </w:pPr>
            <w:r>
              <w:rPr>
                <w:rFonts w:ascii="宋体" w:hAnsi="宋体" w:eastAsia="宋体"/>
                <w:sz w:val="24"/>
              </w:rPr>
              <w:t>(2024年度)</w:t>
            </w:r>
          </w:p>
        </w:tc>
      </w:tr>
      <w:tr w14:paraId="09AE74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2108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A39942B">
            <w:pPr>
              <w:jc w:val="center"/>
            </w:pPr>
            <w:r>
              <w:rPr>
                <w:rFonts w:ascii="宋体" w:hAnsi="宋体" w:eastAsia="宋体"/>
                <w:sz w:val="16"/>
              </w:rPr>
              <w:t>2024年单位资金</w:t>
            </w:r>
            <w:r>
              <w:rPr>
                <w:rFonts w:hint="eastAsia" w:ascii="宋体" w:hAnsi="宋体"/>
                <w:sz w:val="16"/>
                <w:lang w:eastAsia="zh-CN"/>
              </w:rPr>
              <w:t>－</w:t>
            </w:r>
            <w:r>
              <w:rPr>
                <w:rFonts w:ascii="宋体" w:hAnsi="宋体" w:eastAsia="宋体"/>
                <w:sz w:val="16"/>
              </w:rPr>
              <w:t>上级补助结余及房屋自筹款</w:t>
            </w:r>
          </w:p>
        </w:tc>
      </w:tr>
      <w:tr w14:paraId="11598B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D3EB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B31E26">
            <w:pPr>
              <w:jc w:val="center"/>
            </w:pPr>
            <w:r>
              <w:rPr>
                <w:rFonts w:ascii="宋体" w:hAnsi="宋体" w:eastAsia="宋体"/>
                <w:sz w:val="16"/>
              </w:rPr>
              <w:t>托里县库普乡人民政府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A795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2E7941">
            <w:pPr>
              <w:jc w:val="center"/>
            </w:pPr>
            <w:r>
              <w:rPr>
                <w:rFonts w:ascii="宋体" w:hAnsi="宋体" w:eastAsia="宋体"/>
                <w:sz w:val="16"/>
              </w:rPr>
              <w:t>托里县库普乡人民政府</w:t>
            </w:r>
          </w:p>
        </w:tc>
      </w:tr>
      <w:tr w14:paraId="7B5DB5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16C96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7576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0C9A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5175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AB4E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CE49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307D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35D71">
            <w:pPr>
              <w:jc w:val="center"/>
            </w:pPr>
            <w:r>
              <w:rPr>
                <w:rFonts w:ascii="宋体" w:hAnsi="宋体" w:eastAsia="宋体"/>
                <w:sz w:val="16"/>
              </w:rPr>
              <w:t>得分</w:t>
            </w:r>
          </w:p>
        </w:tc>
      </w:tr>
      <w:tr w14:paraId="4D5D5A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CE5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A28F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FA530">
            <w:pPr>
              <w:jc w:val="center"/>
            </w:pPr>
            <w:r>
              <w:rPr>
                <w:rFonts w:ascii="宋体" w:hAnsi="宋体" w:eastAsia="宋体"/>
                <w:sz w:val="16"/>
              </w:rPr>
              <w:t>29.01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050C7">
            <w:pPr>
              <w:jc w:val="center"/>
            </w:pPr>
            <w:r>
              <w:rPr>
                <w:rFonts w:ascii="宋体" w:hAnsi="宋体" w:eastAsia="宋体"/>
                <w:sz w:val="16"/>
              </w:rPr>
              <w:t>29.01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6F0A1">
            <w:pPr>
              <w:jc w:val="center"/>
            </w:pPr>
            <w:r>
              <w:rPr>
                <w:rFonts w:ascii="宋体" w:hAnsi="宋体" w:eastAsia="宋体"/>
                <w:sz w:val="16"/>
              </w:rPr>
              <w:t>29.01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355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762A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ACE06">
            <w:pPr>
              <w:jc w:val="center"/>
            </w:pPr>
            <w:r>
              <w:rPr>
                <w:rFonts w:ascii="宋体" w:hAnsi="宋体" w:eastAsia="宋体"/>
                <w:sz w:val="16"/>
              </w:rPr>
              <w:t>10.00</w:t>
            </w:r>
          </w:p>
        </w:tc>
      </w:tr>
      <w:tr w14:paraId="4CD85E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760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CAAC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32B62">
            <w:pPr>
              <w:jc w:val="center"/>
            </w:pPr>
            <w:r>
              <w:rPr>
                <w:rFonts w:ascii="宋体" w:hAnsi="宋体" w:eastAsia="宋体"/>
                <w:sz w:val="16"/>
              </w:rPr>
              <w:t>29.01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B9A53">
            <w:pPr>
              <w:jc w:val="center"/>
            </w:pPr>
            <w:r>
              <w:rPr>
                <w:rFonts w:ascii="宋体" w:hAnsi="宋体" w:eastAsia="宋体"/>
                <w:sz w:val="16"/>
              </w:rPr>
              <w:t>29.01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83100">
            <w:pPr>
              <w:jc w:val="center"/>
            </w:pPr>
            <w:r>
              <w:rPr>
                <w:rFonts w:ascii="宋体" w:hAnsi="宋体" w:eastAsia="宋体"/>
                <w:sz w:val="16"/>
              </w:rPr>
              <w:t>29.01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9175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B76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A8D47">
            <w:pPr>
              <w:jc w:val="center"/>
            </w:pPr>
            <w:r>
              <w:rPr>
                <w:rFonts w:ascii="宋体" w:hAnsi="宋体" w:eastAsia="宋体"/>
                <w:sz w:val="16"/>
              </w:rPr>
              <w:t>—</w:t>
            </w:r>
          </w:p>
        </w:tc>
      </w:tr>
      <w:tr w14:paraId="5E233B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564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F92B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D47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49C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EA4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47E3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204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770EE">
            <w:pPr>
              <w:jc w:val="center"/>
            </w:pPr>
            <w:r>
              <w:rPr>
                <w:rFonts w:ascii="宋体" w:hAnsi="宋体" w:eastAsia="宋体"/>
                <w:sz w:val="16"/>
              </w:rPr>
              <w:t>—</w:t>
            </w:r>
          </w:p>
        </w:tc>
      </w:tr>
      <w:tr w14:paraId="43CD1B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BE16F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5270F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6FBE75">
            <w:pPr>
              <w:jc w:val="center"/>
            </w:pPr>
            <w:r>
              <w:rPr>
                <w:rFonts w:ascii="宋体" w:hAnsi="宋体" w:eastAsia="宋体"/>
                <w:sz w:val="16"/>
              </w:rPr>
              <w:t>实际完成情况</w:t>
            </w:r>
          </w:p>
        </w:tc>
      </w:tr>
      <w:tr w14:paraId="27209A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3BC97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7C8EA2">
            <w:pPr>
              <w:jc w:val="both"/>
            </w:pPr>
            <w:r>
              <w:rPr>
                <w:rFonts w:ascii="宋体" w:hAnsi="宋体" w:eastAsia="宋体"/>
                <w:sz w:val="16"/>
              </w:rPr>
              <w:t>2024年单位资金</w:t>
            </w:r>
            <w:r>
              <w:rPr>
                <w:rFonts w:hint="eastAsia" w:ascii="宋体" w:hAnsi="宋体"/>
                <w:sz w:val="16"/>
                <w:lang w:eastAsia="zh-CN"/>
              </w:rPr>
              <w:t>－</w:t>
            </w:r>
            <w:r>
              <w:rPr>
                <w:rFonts w:ascii="宋体" w:hAnsi="宋体" w:eastAsia="宋体"/>
                <w:sz w:val="16"/>
              </w:rPr>
              <w:t>上级补助结余及房屋自筹款项目资金87.61万元，用于缴纳房屋自筹款，乡政府正常运转，</w:t>
            </w:r>
            <w:r>
              <w:rPr>
                <w:rFonts w:hint="eastAsia" w:ascii="宋体" w:hAnsi="宋体"/>
                <w:sz w:val="16"/>
                <w:lang w:eastAsia="zh-CN"/>
              </w:rPr>
              <w:t>提高</w:t>
            </w:r>
            <w:r>
              <w:rPr>
                <w:rFonts w:ascii="宋体" w:hAnsi="宋体" w:eastAsia="宋体"/>
                <w:sz w:val="16"/>
              </w:rPr>
              <w:t>我乡老百姓生活质量，调动干部职工工作的积极性，保障各项工作的正常开展，充分发挥上级补助资金及房屋自筹款职能作用</w:t>
            </w:r>
            <w:r>
              <w:rPr>
                <w:rFonts w:hint="eastAsia" w:ascii="宋体" w:hAnsi="宋体"/>
                <w:sz w:val="16"/>
                <w:lang w:eastAsia="zh-CN"/>
              </w:rPr>
              <w:t>，在</w:t>
            </w:r>
            <w:r>
              <w:rPr>
                <w:rFonts w:ascii="宋体" w:hAnsi="宋体" w:eastAsia="宋体"/>
                <w:sz w:val="16"/>
              </w:rPr>
              <w:t>促进经济社会发展中发挥积极作用，老百姓满意度95%,受益村队满意度95%。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586CD2">
            <w:pPr>
              <w:jc w:val="both"/>
            </w:pPr>
            <w:r>
              <w:rPr>
                <w:rFonts w:ascii="宋体" w:hAnsi="宋体" w:eastAsia="宋体"/>
                <w:sz w:val="16"/>
              </w:rPr>
              <w:t>2024年单位资金</w:t>
            </w:r>
            <w:r>
              <w:rPr>
                <w:rFonts w:hint="eastAsia" w:ascii="宋体" w:hAnsi="宋体"/>
                <w:sz w:val="16"/>
                <w:lang w:eastAsia="zh-CN"/>
              </w:rPr>
              <w:t>－</w:t>
            </w:r>
            <w:r>
              <w:rPr>
                <w:rFonts w:ascii="宋体" w:hAnsi="宋体" w:eastAsia="宋体"/>
                <w:sz w:val="16"/>
              </w:rPr>
              <w:t>上级补助结余及房屋自筹款项目资金29.01万元，用于缴纳房屋自筹款，乡政府正常运转，</w:t>
            </w:r>
            <w:r>
              <w:rPr>
                <w:rFonts w:hint="eastAsia" w:ascii="宋体" w:hAnsi="宋体"/>
                <w:sz w:val="16"/>
                <w:lang w:eastAsia="zh-CN"/>
              </w:rPr>
              <w:t>提高</w:t>
            </w:r>
            <w:r>
              <w:rPr>
                <w:rFonts w:ascii="宋体" w:hAnsi="宋体" w:eastAsia="宋体"/>
                <w:sz w:val="16"/>
              </w:rPr>
              <w:t>我乡老百姓生活质量，调动干部职工工作的积极性，保障各项工作的正常开展，充分发挥上级补助资金及房屋自筹款职能作用</w:t>
            </w:r>
            <w:r>
              <w:rPr>
                <w:rFonts w:hint="eastAsia" w:ascii="宋体" w:hAnsi="宋体"/>
                <w:sz w:val="16"/>
                <w:lang w:eastAsia="zh-CN"/>
              </w:rPr>
              <w:t>，在</w:t>
            </w:r>
            <w:r>
              <w:rPr>
                <w:rFonts w:ascii="宋体" w:hAnsi="宋体" w:eastAsia="宋体"/>
                <w:sz w:val="16"/>
              </w:rPr>
              <w:t>促进经济社会发展中发挥积极作用，老百姓满意度95%,受益村队满意度95%。</w:t>
            </w:r>
          </w:p>
        </w:tc>
      </w:tr>
      <w:tr w14:paraId="2E32DA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3231C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AFA4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0703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3050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706D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8576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9204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7F98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B3BD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D637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A8B2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61B3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B74E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5F435">
            <w:pPr>
              <w:jc w:val="center"/>
            </w:pPr>
            <w:r>
              <w:rPr>
                <w:rFonts w:ascii="宋体" w:hAnsi="宋体" w:eastAsia="宋体"/>
                <w:sz w:val="16"/>
              </w:rPr>
              <w:t>偏差原因分析及改进措施</w:t>
            </w:r>
          </w:p>
        </w:tc>
      </w:tr>
      <w:tr w14:paraId="51C6EF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2E06C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7BFC9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8E93F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6C3C0">
            <w:pPr>
              <w:jc w:val="center"/>
            </w:pPr>
            <w:r>
              <w:rPr>
                <w:rFonts w:ascii="宋体" w:hAnsi="宋体" w:eastAsia="宋体"/>
                <w:sz w:val="16"/>
              </w:rPr>
              <w:t>收取房屋自筹款涉及村队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CA9A9">
            <w:pPr>
              <w:jc w:val="center"/>
            </w:pPr>
            <w:r>
              <w:rPr>
                <w:rFonts w:ascii="宋体" w:hAnsi="宋体" w:eastAsia="宋体"/>
                <w:sz w:val="16"/>
              </w:rPr>
              <w:t>&gt;=19个村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0BB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136BC">
            <w:pPr>
              <w:jc w:val="center"/>
            </w:pPr>
            <w:r>
              <w:rPr>
                <w:rFonts w:ascii="宋体" w:hAnsi="宋体" w:eastAsia="宋体"/>
                <w:sz w:val="16"/>
              </w:rPr>
              <w:t>19个村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206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09A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1A6C9">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630BF">
            <w:pPr>
              <w:jc w:val="center"/>
            </w:pPr>
            <w:r>
              <w:rPr>
                <w:rFonts w:ascii="宋体" w:hAnsi="宋体" w:eastAsia="宋体"/>
                <w:sz w:val="16"/>
              </w:rPr>
              <w:t>=19个村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E82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4C6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04FCD">
            <w:pPr>
              <w:jc w:val="center"/>
            </w:pPr>
          </w:p>
        </w:tc>
      </w:tr>
      <w:tr w14:paraId="3C3FF6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5AF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A2E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7423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30E21">
            <w:pPr>
              <w:jc w:val="center"/>
            </w:pPr>
            <w:r>
              <w:rPr>
                <w:rFonts w:ascii="宋体" w:hAnsi="宋体" w:eastAsia="宋体"/>
                <w:sz w:val="16"/>
              </w:rPr>
              <w:t>企业帮扶数量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6C21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86C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0667B">
            <w:pPr>
              <w:jc w:val="center"/>
            </w:pPr>
            <w:r>
              <w:rPr>
                <w:rFonts w:ascii="宋体" w:hAnsi="宋体" w:eastAsia="宋体"/>
                <w:sz w:val="16"/>
              </w:rPr>
              <w:t>11个月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4AD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193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95C9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1BDB9">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62C8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7441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BFC53">
            <w:pPr>
              <w:jc w:val="center"/>
            </w:pPr>
            <w:r>
              <w:rPr>
                <w:rFonts w:ascii="宋体" w:hAnsi="宋体" w:eastAsia="宋体"/>
                <w:sz w:val="16"/>
              </w:rPr>
              <w:t>无企业帮扶</w:t>
            </w:r>
          </w:p>
        </w:tc>
      </w:tr>
      <w:tr w14:paraId="6D85B9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D9B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058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770C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EEB24">
            <w:pPr>
              <w:jc w:val="center"/>
            </w:pPr>
            <w:r>
              <w:rPr>
                <w:rFonts w:ascii="宋体" w:hAnsi="宋体" w:eastAsia="宋体"/>
                <w:sz w:val="16"/>
              </w:rPr>
              <w:t>资金发放覆盖率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C36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75D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A05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0B2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4D9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69098">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5C2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5A6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A16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89CA3">
            <w:pPr>
              <w:jc w:val="center"/>
            </w:pPr>
          </w:p>
        </w:tc>
      </w:tr>
      <w:tr w14:paraId="169EA6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13D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9865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F9D2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E9623">
            <w:pPr>
              <w:jc w:val="center"/>
            </w:pPr>
            <w:r>
              <w:rPr>
                <w:rFonts w:ascii="宋体" w:hAnsi="宋体" w:eastAsia="宋体"/>
                <w:sz w:val="16"/>
              </w:rPr>
              <w:t>资金发放完成时间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8603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A9A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65A91">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091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92D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CACB9">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59E1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905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705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8C10C">
            <w:pPr>
              <w:jc w:val="center"/>
            </w:pPr>
          </w:p>
        </w:tc>
      </w:tr>
      <w:tr w14:paraId="3486F1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4CC3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E5000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54C46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6391F">
            <w:pPr>
              <w:jc w:val="center"/>
            </w:pPr>
            <w:r>
              <w:rPr>
                <w:rFonts w:ascii="宋体" w:hAnsi="宋体" w:eastAsia="宋体"/>
                <w:sz w:val="16"/>
              </w:rPr>
              <w:t>收取房屋自筹款资金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B23B0">
            <w:pPr>
              <w:jc w:val="center"/>
            </w:pPr>
            <w:r>
              <w:rPr>
                <w:rFonts w:ascii="宋体" w:hAnsi="宋体" w:eastAsia="宋体"/>
                <w:sz w:val="16"/>
              </w:rPr>
              <w:t>&lt;=67.61万元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6A31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DE8C0">
            <w:pPr>
              <w:jc w:val="center"/>
            </w:pPr>
            <w:r>
              <w:rPr>
                <w:rFonts w:ascii="宋体" w:hAnsi="宋体" w:eastAsia="宋体"/>
                <w:sz w:val="16"/>
              </w:rPr>
              <w:t>67.61万元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810B1">
            <w:pPr>
              <w:jc w:val="center"/>
            </w:pPr>
            <w:r>
              <w:rPr>
                <w:rFonts w:ascii="宋体" w:hAnsi="宋体" w:eastAsia="宋体"/>
                <w:sz w:val="16"/>
              </w:rPr>
              <w:t>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7D0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3BCD0">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24938">
            <w:pPr>
              <w:jc w:val="center"/>
            </w:pPr>
            <w:r>
              <w:rPr>
                <w:rFonts w:ascii="宋体" w:hAnsi="宋体" w:eastAsia="宋体"/>
                <w:sz w:val="16"/>
              </w:rPr>
              <w:t>=29.01万元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58F06">
            <w:pPr>
              <w:jc w:val="center"/>
            </w:pPr>
            <w:r>
              <w:rPr>
                <w:rFonts w:ascii="宋体" w:hAnsi="宋体" w:eastAsia="宋体"/>
                <w:sz w:val="16"/>
              </w:rPr>
              <w:t>42.91%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C1C2B">
            <w:pPr>
              <w:jc w:val="center"/>
            </w:pPr>
            <w:r>
              <w:rPr>
                <w:rFonts w:ascii="宋体" w:hAnsi="宋体" w:eastAsia="宋体"/>
                <w:sz w:val="16"/>
              </w:rPr>
              <w:t>6.87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1EEBA">
            <w:pPr>
              <w:jc w:val="center"/>
            </w:pPr>
            <w:r>
              <w:rPr>
                <w:rFonts w:ascii="宋体" w:hAnsi="宋体" w:eastAsia="宋体"/>
                <w:sz w:val="16"/>
              </w:rPr>
              <w:t>财政下发的金额为67.61万元，现执行数为29.01万元</w:t>
            </w:r>
          </w:p>
        </w:tc>
      </w:tr>
      <w:tr w14:paraId="43F674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082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838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B74C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DF11D">
            <w:pPr>
              <w:jc w:val="center"/>
            </w:pPr>
            <w:r>
              <w:rPr>
                <w:rFonts w:ascii="宋体" w:hAnsi="宋体" w:eastAsia="宋体"/>
                <w:sz w:val="16"/>
              </w:rPr>
              <w:t>企业帮扶资金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A930B">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B4A5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06A2A">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2115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E52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94AF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0CC05">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C8E3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46C3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8BCE2">
            <w:pPr>
              <w:jc w:val="center"/>
            </w:pPr>
            <w:r>
              <w:rPr>
                <w:rFonts w:ascii="宋体" w:hAnsi="宋体" w:eastAsia="宋体"/>
                <w:sz w:val="16"/>
              </w:rPr>
              <w:t>无企业帮扶</w:t>
            </w:r>
          </w:p>
        </w:tc>
      </w:tr>
      <w:tr w14:paraId="0E0BCD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B125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147F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D448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BC265">
            <w:pPr>
              <w:jc w:val="center"/>
            </w:pPr>
            <w:r>
              <w:rPr>
                <w:rFonts w:ascii="宋体" w:hAnsi="宋体" w:eastAsia="宋体"/>
                <w:sz w:val="16"/>
              </w:rPr>
              <w:t>提高老百姓生活水平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718F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2BA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EC9C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ABA3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F9E7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9D8C1">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AE4C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B3B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A152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8E1C7">
            <w:pPr>
              <w:jc w:val="center"/>
            </w:pPr>
          </w:p>
        </w:tc>
      </w:tr>
      <w:tr w14:paraId="3FD4ED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361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5A98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96D3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F48FB">
            <w:pPr>
              <w:jc w:val="center"/>
            </w:pPr>
            <w:r>
              <w:rPr>
                <w:rFonts w:ascii="宋体" w:hAnsi="宋体" w:eastAsia="宋体"/>
                <w:sz w:val="16"/>
              </w:rPr>
              <w:t>受益村队满意度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1A20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8D3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3C40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246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FF64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9BB48">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BF95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6D5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111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68186">
            <w:pPr>
              <w:jc w:val="center"/>
            </w:pPr>
          </w:p>
        </w:tc>
      </w:tr>
      <w:tr w14:paraId="16F6F0E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41162C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7FA6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20EAC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2951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AC4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B2EEA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21742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4D638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68C0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AE5D6">
            <w:pPr>
              <w:jc w:val="center"/>
            </w:pPr>
            <w:r>
              <w:rPr>
                <w:rFonts w:ascii="宋体" w:hAnsi="宋体" w:eastAsia="宋体"/>
                <w:sz w:val="16"/>
              </w:rPr>
              <w:t>76.87分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F3B32E"/>
        </w:tc>
      </w:tr>
    </w:tbl>
    <w:p w14:paraId="4D78A90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96"/>
        <w:gridCol w:w="632"/>
      </w:tblGrid>
      <w:tr w14:paraId="3762216D">
        <w:tblPrEx>
          <w:tblCellMar>
            <w:top w:w="0" w:type="dxa"/>
            <w:left w:w="108" w:type="dxa"/>
            <w:bottom w:w="0" w:type="dxa"/>
            <w:right w:w="108" w:type="dxa"/>
          </w:tblCellMar>
        </w:tblPrEx>
        <w:tc>
          <w:tcPr>
            <w:tcW w:w="8848" w:type="dxa"/>
            <w:gridSpan w:val="14"/>
            <w:vAlign w:val="center"/>
          </w:tcPr>
          <w:p w14:paraId="11954C7F">
            <w:pPr>
              <w:jc w:val="center"/>
            </w:pPr>
            <w:r>
              <w:rPr>
                <w:rFonts w:ascii="宋体" w:hAnsi="宋体" w:eastAsia="宋体"/>
                <w:sz w:val="24"/>
              </w:rPr>
              <w:t>项目支出绩效自评表</w:t>
            </w:r>
          </w:p>
        </w:tc>
      </w:tr>
      <w:tr w14:paraId="5D015F63">
        <w:tblPrEx>
          <w:tblCellMar>
            <w:top w:w="0" w:type="dxa"/>
            <w:left w:w="108" w:type="dxa"/>
            <w:bottom w:w="0" w:type="dxa"/>
            <w:right w:w="108" w:type="dxa"/>
          </w:tblCellMar>
        </w:tblPrEx>
        <w:tc>
          <w:tcPr>
            <w:tcW w:w="8848" w:type="dxa"/>
            <w:gridSpan w:val="14"/>
            <w:vAlign w:val="center"/>
          </w:tcPr>
          <w:p w14:paraId="32F9E411">
            <w:pPr>
              <w:jc w:val="center"/>
            </w:pPr>
            <w:r>
              <w:rPr>
                <w:rFonts w:ascii="宋体" w:hAnsi="宋体" w:eastAsia="宋体"/>
                <w:sz w:val="24"/>
              </w:rPr>
              <w:t>(2024年度)</w:t>
            </w:r>
          </w:p>
        </w:tc>
      </w:tr>
      <w:tr w14:paraId="61FEAF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F29C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17BDE2D">
            <w:pPr>
              <w:jc w:val="center"/>
            </w:pPr>
            <w:r>
              <w:rPr>
                <w:rFonts w:ascii="宋体" w:hAnsi="宋体" w:eastAsia="宋体"/>
                <w:sz w:val="16"/>
              </w:rPr>
              <w:t>2024年库普乡农村三老人员生活补助</w:t>
            </w:r>
          </w:p>
        </w:tc>
      </w:tr>
      <w:tr w14:paraId="42075F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4C52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30913B">
            <w:pPr>
              <w:jc w:val="center"/>
            </w:pPr>
            <w:r>
              <w:rPr>
                <w:rFonts w:ascii="宋体" w:hAnsi="宋体" w:eastAsia="宋体"/>
                <w:sz w:val="16"/>
              </w:rPr>
              <w:t>托里县库普乡人民政府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4DC7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CBC173">
            <w:pPr>
              <w:jc w:val="center"/>
            </w:pPr>
            <w:r>
              <w:rPr>
                <w:rFonts w:ascii="宋体" w:hAnsi="宋体" w:eastAsia="宋体"/>
                <w:sz w:val="16"/>
              </w:rPr>
              <w:t>托里县库普乡人民政府</w:t>
            </w:r>
          </w:p>
        </w:tc>
      </w:tr>
      <w:tr w14:paraId="0E8C9D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812F1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E36E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535B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B2DA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8C1B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A14E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0E78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8F413">
            <w:pPr>
              <w:jc w:val="center"/>
            </w:pPr>
            <w:r>
              <w:rPr>
                <w:rFonts w:ascii="宋体" w:hAnsi="宋体" w:eastAsia="宋体"/>
                <w:sz w:val="16"/>
              </w:rPr>
              <w:t>得分</w:t>
            </w:r>
          </w:p>
        </w:tc>
      </w:tr>
      <w:tr w14:paraId="78AF25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984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900C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A6E50">
            <w:pPr>
              <w:jc w:val="center"/>
            </w:pPr>
            <w:r>
              <w:rPr>
                <w:rFonts w:ascii="宋体" w:hAnsi="宋体" w:eastAsia="宋体"/>
                <w:sz w:val="16"/>
              </w:rPr>
              <w:t>75.27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BAD45">
            <w:pPr>
              <w:jc w:val="center"/>
            </w:pPr>
            <w:r>
              <w:rPr>
                <w:rFonts w:ascii="宋体" w:hAnsi="宋体" w:eastAsia="宋体"/>
                <w:sz w:val="16"/>
              </w:rPr>
              <w:t>80.04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F5016">
            <w:pPr>
              <w:jc w:val="center"/>
            </w:pPr>
            <w:r>
              <w:rPr>
                <w:rFonts w:ascii="宋体" w:hAnsi="宋体" w:eastAsia="宋体"/>
                <w:sz w:val="16"/>
              </w:rPr>
              <w:t>80.04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7ED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EA9D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1D893">
            <w:pPr>
              <w:jc w:val="center"/>
            </w:pPr>
            <w:r>
              <w:rPr>
                <w:rFonts w:ascii="宋体" w:hAnsi="宋体" w:eastAsia="宋体"/>
                <w:sz w:val="16"/>
              </w:rPr>
              <w:t>10.00</w:t>
            </w:r>
          </w:p>
        </w:tc>
      </w:tr>
      <w:tr w14:paraId="5EDDC2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E13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95F9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08255">
            <w:pPr>
              <w:jc w:val="center"/>
            </w:pPr>
            <w:r>
              <w:rPr>
                <w:rFonts w:ascii="宋体" w:hAnsi="宋体" w:eastAsia="宋体"/>
                <w:sz w:val="16"/>
              </w:rPr>
              <w:t>75.27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1217C">
            <w:pPr>
              <w:jc w:val="center"/>
            </w:pPr>
            <w:r>
              <w:rPr>
                <w:rFonts w:ascii="宋体" w:hAnsi="宋体" w:eastAsia="宋体"/>
                <w:sz w:val="16"/>
              </w:rPr>
              <w:t>80.04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C12B9">
            <w:pPr>
              <w:jc w:val="center"/>
            </w:pPr>
            <w:r>
              <w:rPr>
                <w:rFonts w:ascii="宋体" w:hAnsi="宋体" w:eastAsia="宋体"/>
                <w:sz w:val="16"/>
              </w:rPr>
              <w:t>80.04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DF67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765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932A6">
            <w:pPr>
              <w:jc w:val="center"/>
            </w:pPr>
            <w:r>
              <w:rPr>
                <w:rFonts w:ascii="宋体" w:hAnsi="宋体" w:eastAsia="宋体"/>
                <w:sz w:val="16"/>
              </w:rPr>
              <w:t>—</w:t>
            </w:r>
          </w:p>
        </w:tc>
      </w:tr>
      <w:tr w14:paraId="68FFE6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73E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21A7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FC2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F20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8AD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BC67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B28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E4D4A">
            <w:pPr>
              <w:jc w:val="center"/>
            </w:pPr>
            <w:r>
              <w:rPr>
                <w:rFonts w:ascii="宋体" w:hAnsi="宋体" w:eastAsia="宋体"/>
                <w:sz w:val="16"/>
              </w:rPr>
              <w:t>—</w:t>
            </w:r>
          </w:p>
        </w:tc>
      </w:tr>
      <w:tr w14:paraId="26CBBA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D0521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1743C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8BD75B">
            <w:pPr>
              <w:jc w:val="center"/>
            </w:pPr>
            <w:r>
              <w:rPr>
                <w:rFonts w:ascii="宋体" w:hAnsi="宋体" w:eastAsia="宋体"/>
                <w:sz w:val="16"/>
              </w:rPr>
              <w:t>实际完成情况</w:t>
            </w:r>
          </w:p>
        </w:tc>
      </w:tr>
      <w:tr w14:paraId="19AC72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AE8D9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9348D7">
            <w:pPr>
              <w:jc w:val="both"/>
            </w:pPr>
            <w:r>
              <w:rPr>
                <w:rFonts w:ascii="宋体" w:hAnsi="宋体" w:eastAsia="宋体"/>
                <w:sz w:val="16"/>
              </w:rPr>
              <w:t>2024年农村三老人员生活补贴项目资金80.0495万元，用于老党员发放28人，老干部发放28人，提高三老人员的生活质量，提高三老人员先锋模范带头作用，提高群众入党积极性，建立健全“三老”工作制度，规范“三老”工作，力所能及的把现有的老年学校办好，办出特色深入开展以“三个代表”重要思想为主要内容的保持共产党员先进性教育，提高老同志老党员的思想道德素质和政治理论水平,三老人员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2D9ACF">
            <w:pPr>
              <w:jc w:val="both"/>
            </w:pPr>
            <w:r>
              <w:rPr>
                <w:rFonts w:ascii="宋体" w:hAnsi="宋体" w:eastAsia="宋体"/>
                <w:sz w:val="16"/>
              </w:rPr>
              <w:br w:type="textWrapping"/>
            </w:r>
            <w:r>
              <w:rPr>
                <w:rFonts w:ascii="宋体" w:hAnsi="宋体" w:eastAsia="宋体"/>
                <w:sz w:val="16"/>
              </w:rPr>
              <w:t>2024年农村三老人员生活补贴项目资金80.0495万元，用于老党员发放28人，老干部发放28人，提高了三老人员的生活质量，提高了三老人员先锋模范带头作用，提高了群众入党积极性，建立健全“三老”工作制度，规范“三老”工作，力所能及的把现有的老年学校办好，办出特色深入开展以“三个代表”重要思想为主要内容的保持共产党员先进性教育，提高了老同志老党员的思想道德素质和政治理论水平,三老人员满意度95%</w:t>
            </w:r>
          </w:p>
        </w:tc>
      </w:tr>
      <w:tr w14:paraId="2A5F08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1D9F2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C73A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3054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53A1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EF9E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5DE3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43B5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8CAB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15BB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ED27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51BE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4DCF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C394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A0739">
            <w:pPr>
              <w:jc w:val="center"/>
            </w:pPr>
            <w:r>
              <w:rPr>
                <w:rFonts w:ascii="宋体" w:hAnsi="宋体" w:eastAsia="宋体"/>
                <w:sz w:val="16"/>
              </w:rPr>
              <w:t>偏差原因分析及改进措施</w:t>
            </w:r>
          </w:p>
        </w:tc>
      </w:tr>
      <w:tr w14:paraId="6619BC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B7C7F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0BD2F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C2F48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F6B94">
            <w:pPr>
              <w:jc w:val="center"/>
            </w:pPr>
            <w:r>
              <w:rPr>
                <w:rFonts w:ascii="宋体" w:hAnsi="宋体" w:eastAsia="宋体"/>
                <w:sz w:val="16"/>
              </w:rPr>
              <w:t>老党员发放人数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F61F7">
            <w:pPr>
              <w:jc w:val="center"/>
            </w:pPr>
            <w:r>
              <w:rPr>
                <w:rFonts w:ascii="宋体" w:hAnsi="宋体" w:eastAsia="宋体"/>
                <w:sz w:val="16"/>
              </w:rPr>
              <w:t>&gt;=28人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A46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69444">
            <w:pPr>
              <w:jc w:val="center"/>
            </w:pPr>
            <w:r>
              <w:rPr>
                <w:rFonts w:ascii="宋体" w:hAnsi="宋体" w:eastAsia="宋体"/>
                <w:sz w:val="16"/>
              </w:rPr>
              <w:t>28人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767F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69E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1159C">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2E0C7">
            <w:pPr>
              <w:jc w:val="center"/>
            </w:pPr>
            <w:r>
              <w:rPr>
                <w:rFonts w:ascii="宋体" w:hAnsi="宋体" w:eastAsia="宋体"/>
                <w:sz w:val="16"/>
              </w:rPr>
              <w:t>=28人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D6D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BC71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79C46">
            <w:pPr>
              <w:jc w:val="center"/>
            </w:pPr>
          </w:p>
        </w:tc>
      </w:tr>
      <w:tr w14:paraId="7A0AE7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FC3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85F5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AAC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73FB7">
            <w:pPr>
              <w:jc w:val="center"/>
            </w:pPr>
            <w:r>
              <w:rPr>
                <w:rFonts w:ascii="宋体" w:hAnsi="宋体" w:eastAsia="宋体"/>
                <w:sz w:val="16"/>
              </w:rPr>
              <w:t>老干部发放人数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8736B">
            <w:pPr>
              <w:jc w:val="center"/>
            </w:pPr>
            <w:r>
              <w:rPr>
                <w:rFonts w:ascii="宋体" w:hAnsi="宋体" w:eastAsia="宋体"/>
                <w:sz w:val="16"/>
              </w:rPr>
              <w:t>&gt;=28人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605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3F36E">
            <w:pPr>
              <w:jc w:val="center"/>
            </w:pPr>
            <w:r>
              <w:rPr>
                <w:rFonts w:ascii="宋体" w:hAnsi="宋体" w:eastAsia="宋体"/>
                <w:sz w:val="16"/>
              </w:rPr>
              <w:t>28人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A470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A27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5A9CD">
            <w:pPr>
              <w:jc w:val="center"/>
            </w:pPr>
            <w:r>
              <w:rPr>
                <w:rFonts w:ascii="宋体" w:hAnsi="宋体" w:eastAsia="宋体"/>
                <w:sz w:val="16"/>
              </w:rPr>
              <w:t>正式材料,原始凭证,工作资料,说明材料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9A72C">
            <w:pPr>
              <w:jc w:val="center"/>
            </w:pPr>
            <w:r>
              <w:rPr>
                <w:rFonts w:ascii="宋体" w:hAnsi="宋体" w:eastAsia="宋体"/>
                <w:sz w:val="16"/>
              </w:rPr>
              <w:t>=28人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83D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180C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BBEDC">
            <w:pPr>
              <w:jc w:val="center"/>
            </w:pPr>
          </w:p>
        </w:tc>
      </w:tr>
      <w:tr w14:paraId="43E746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CE3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A3AB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DB72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D1387">
            <w:pPr>
              <w:jc w:val="center"/>
            </w:pPr>
            <w:r>
              <w:rPr>
                <w:rFonts w:ascii="宋体" w:hAnsi="宋体" w:eastAsia="宋体"/>
                <w:sz w:val="16"/>
              </w:rPr>
              <w:t>补贴发放到位率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289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179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0F8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A8B4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CD1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A3D2C">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FBF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3D9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E0BA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2F730">
            <w:pPr>
              <w:jc w:val="center"/>
            </w:pPr>
          </w:p>
        </w:tc>
      </w:tr>
      <w:tr w14:paraId="6A438D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8D3A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FAF6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B72B7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5D813">
            <w:pPr>
              <w:jc w:val="center"/>
            </w:pPr>
            <w:r>
              <w:rPr>
                <w:rFonts w:ascii="宋体" w:hAnsi="宋体" w:eastAsia="宋体"/>
                <w:sz w:val="16"/>
              </w:rPr>
              <w:t>补贴支付及时率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3F4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763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DEA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78A4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3DC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F0930">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BE7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2AF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4AE7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A76E7">
            <w:pPr>
              <w:jc w:val="center"/>
            </w:pPr>
          </w:p>
        </w:tc>
      </w:tr>
      <w:tr w14:paraId="4412F5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188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212A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C7B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E9693">
            <w:pPr>
              <w:jc w:val="center"/>
            </w:pPr>
            <w:r>
              <w:rPr>
                <w:rFonts w:ascii="宋体" w:hAnsi="宋体" w:eastAsia="宋体"/>
                <w:sz w:val="16"/>
              </w:rPr>
              <w:t>补贴结束时间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EF13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200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FD1AF">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0BED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7B8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CD1D6">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5EA9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B5A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2C06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5D06E">
            <w:pPr>
              <w:jc w:val="center"/>
            </w:pPr>
          </w:p>
        </w:tc>
      </w:tr>
      <w:tr w14:paraId="63298F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64C98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855EF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BFCAF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58301">
            <w:pPr>
              <w:jc w:val="center"/>
            </w:pPr>
            <w:r>
              <w:rPr>
                <w:rFonts w:ascii="宋体" w:hAnsi="宋体" w:eastAsia="宋体"/>
                <w:sz w:val="16"/>
              </w:rPr>
              <w:t>老党员补贴金额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1FFBC">
            <w:pPr>
              <w:jc w:val="center"/>
            </w:pPr>
            <w:r>
              <w:rPr>
                <w:rFonts w:ascii="宋体" w:hAnsi="宋体" w:eastAsia="宋体"/>
                <w:sz w:val="16"/>
              </w:rPr>
              <w:t>&lt;=3335元/人·月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103B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B2A4C">
            <w:pPr>
              <w:jc w:val="center"/>
            </w:pPr>
            <w:r>
              <w:rPr>
                <w:rFonts w:ascii="宋体" w:hAnsi="宋体" w:eastAsia="宋体"/>
                <w:sz w:val="16"/>
              </w:rPr>
              <w:t>37.5万元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00D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B5B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93FB6">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E753D">
            <w:pPr>
              <w:jc w:val="center"/>
            </w:pPr>
            <w:r>
              <w:rPr>
                <w:rFonts w:ascii="宋体" w:hAnsi="宋体" w:eastAsia="宋体"/>
                <w:sz w:val="16"/>
              </w:rPr>
              <w:t>=3335元/人·月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BD1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106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8A1AA">
            <w:pPr>
              <w:jc w:val="center"/>
            </w:pPr>
          </w:p>
        </w:tc>
      </w:tr>
      <w:tr w14:paraId="322911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BB8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FD0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4E2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66EA5">
            <w:pPr>
              <w:jc w:val="center"/>
            </w:pPr>
            <w:r>
              <w:rPr>
                <w:rFonts w:ascii="宋体" w:hAnsi="宋体" w:eastAsia="宋体"/>
                <w:sz w:val="16"/>
              </w:rPr>
              <w:t>老干部补贴金额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0F8BB">
            <w:pPr>
              <w:jc w:val="center"/>
            </w:pPr>
            <w:r>
              <w:rPr>
                <w:rFonts w:ascii="宋体" w:hAnsi="宋体" w:eastAsia="宋体"/>
                <w:sz w:val="16"/>
              </w:rPr>
              <w:t>&lt;=3335元/人·月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2409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3D264">
            <w:pPr>
              <w:jc w:val="center"/>
            </w:pPr>
            <w:r>
              <w:rPr>
                <w:rFonts w:ascii="宋体" w:hAnsi="宋体" w:eastAsia="宋体"/>
                <w:sz w:val="16"/>
              </w:rPr>
              <w:t>37.5万元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726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936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63535">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92A93">
            <w:pPr>
              <w:jc w:val="center"/>
            </w:pPr>
            <w:r>
              <w:rPr>
                <w:rFonts w:ascii="宋体" w:hAnsi="宋体" w:eastAsia="宋体"/>
                <w:sz w:val="16"/>
              </w:rPr>
              <w:t>=3335元/人·月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368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A91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43EF0">
            <w:pPr>
              <w:jc w:val="center"/>
            </w:pPr>
          </w:p>
        </w:tc>
      </w:tr>
      <w:tr w14:paraId="0407EC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157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D9FB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61A2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5EFC1">
            <w:pPr>
              <w:jc w:val="center"/>
            </w:pPr>
            <w:r>
              <w:rPr>
                <w:rFonts w:ascii="宋体" w:hAnsi="宋体" w:eastAsia="宋体"/>
                <w:sz w:val="16"/>
              </w:rPr>
              <w:t>提高三老人员先锋模范带头作用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9794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88F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9B5FF">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F071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F6E6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82BC9">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5AECF">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02B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59E5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9D516">
            <w:pPr>
              <w:jc w:val="center"/>
            </w:pPr>
          </w:p>
        </w:tc>
      </w:tr>
      <w:tr w14:paraId="68AC88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566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2B18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EE41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A13C2">
            <w:pPr>
              <w:jc w:val="center"/>
            </w:pPr>
            <w:r>
              <w:rPr>
                <w:rFonts w:ascii="宋体" w:hAnsi="宋体" w:eastAsia="宋体"/>
                <w:sz w:val="16"/>
              </w:rPr>
              <w:t>三老人员满意度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2CBD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1D2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97E6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84F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C31E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ADAD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1FF7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0D2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D2F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EA57A">
            <w:pPr>
              <w:jc w:val="center"/>
            </w:pPr>
          </w:p>
        </w:tc>
      </w:tr>
      <w:tr w14:paraId="5E3CC4F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F68266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BBC2E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4F388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F4D2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058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400D3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2D025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29B45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5C4B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7D00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D42B52"/>
        </w:tc>
      </w:tr>
    </w:tbl>
    <w:p w14:paraId="2F5BF63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457CCCE">
        <w:tblPrEx>
          <w:tblCellMar>
            <w:top w:w="0" w:type="dxa"/>
            <w:left w:w="108" w:type="dxa"/>
            <w:bottom w:w="0" w:type="dxa"/>
            <w:right w:w="108" w:type="dxa"/>
          </w:tblCellMar>
        </w:tblPrEx>
        <w:tc>
          <w:tcPr>
            <w:tcW w:w="8848" w:type="dxa"/>
            <w:gridSpan w:val="14"/>
            <w:vAlign w:val="center"/>
          </w:tcPr>
          <w:p w14:paraId="3BAE6752">
            <w:pPr>
              <w:jc w:val="center"/>
            </w:pPr>
            <w:r>
              <w:rPr>
                <w:rFonts w:ascii="宋体" w:hAnsi="宋体" w:eastAsia="宋体"/>
                <w:sz w:val="24"/>
              </w:rPr>
              <w:t>项目支出绩效自评表</w:t>
            </w:r>
          </w:p>
        </w:tc>
      </w:tr>
      <w:tr w14:paraId="19FEDD3B">
        <w:tblPrEx>
          <w:tblCellMar>
            <w:top w:w="0" w:type="dxa"/>
            <w:left w:w="108" w:type="dxa"/>
            <w:bottom w:w="0" w:type="dxa"/>
            <w:right w:w="108" w:type="dxa"/>
          </w:tblCellMar>
        </w:tblPrEx>
        <w:tc>
          <w:tcPr>
            <w:tcW w:w="8848" w:type="dxa"/>
            <w:gridSpan w:val="14"/>
            <w:vAlign w:val="center"/>
          </w:tcPr>
          <w:p w14:paraId="659DB7AC">
            <w:pPr>
              <w:jc w:val="center"/>
            </w:pPr>
            <w:r>
              <w:rPr>
                <w:rFonts w:ascii="宋体" w:hAnsi="宋体" w:eastAsia="宋体"/>
                <w:sz w:val="24"/>
              </w:rPr>
              <w:t>(2024年度)</w:t>
            </w:r>
          </w:p>
        </w:tc>
      </w:tr>
      <w:tr w14:paraId="209D48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5550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F729E8F">
            <w:pPr>
              <w:jc w:val="center"/>
            </w:pPr>
            <w:r>
              <w:rPr>
                <w:rFonts w:ascii="宋体" w:hAnsi="宋体" w:eastAsia="宋体"/>
                <w:sz w:val="16"/>
              </w:rPr>
              <w:t>2024年库普乡农村综合改革转移支付预算村级公益事业建设项目资金（克孜勒加尔村）</w:t>
            </w:r>
          </w:p>
        </w:tc>
      </w:tr>
      <w:tr w14:paraId="7014CD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FDF7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4086B5">
            <w:pPr>
              <w:jc w:val="center"/>
            </w:pPr>
            <w:r>
              <w:rPr>
                <w:rFonts w:ascii="宋体" w:hAnsi="宋体" w:eastAsia="宋体"/>
                <w:sz w:val="16"/>
              </w:rPr>
              <w:t>托里县库普乡人民政府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5F0C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062139">
            <w:pPr>
              <w:jc w:val="center"/>
            </w:pPr>
            <w:r>
              <w:rPr>
                <w:rFonts w:ascii="宋体" w:hAnsi="宋体" w:eastAsia="宋体"/>
                <w:sz w:val="16"/>
              </w:rPr>
              <w:t>托里县库普乡人民政府</w:t>
            </w:r>
          </w:p>
        </w:tc>
      </w:tr>
      <w:tr w14:paraId="75A23C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FFC6A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6AEC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812F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7474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4165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3B9C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566A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189C6">
            <w:pPr>
              <w:jc w:val="center"/>
            </w:pPr>
            <w:r>
              <w:rPr>
                <w:rFonts w:ascii="宋体" w:hAnsi="宋体" w:eastAsia="宋体"/>
                <w:sz w:val="16"/>
              </w:rPr>
              <w:t>得分</w:t>
            </w:r>
          </w:p>
        </w:tc>
      </w:tr>
      <w:tr w14:paraId="324B94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476E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F4DF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CDC56">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8B101">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E163E">
            <w:pPr>
              <w:jc w:val="center"/>
            </w:pPr>
            <w:r>
              <w:rPr>
                <w:rFonts w:ascii="宋体" w:hAnsi="宋体" w:eastAsia="宋体"/>
                <w:sz w:val="16"/>
              </w:rPr>
              <w:t>29.10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34B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21FC2">
            <w:pPr>
              <w:jc w:val="center"/>
            </w:pPr>
            <w:r>
              <w:rPr>
                <w:rFonts w:ascii="宋体" w:hAnsi="宋体" w:eastAsia="宋体"/>
                <w:sz w:val="16"/>
              </w:rPr>
              <w:t>97.00%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9E380">
            <w:pPr>
              <w:jc w:val="center"/>
            </w:pPr>
            <w:r>
              <w:rPr>
                <w:rFonts w:ascii="宋体" w:hAnsi="宋体" w:eastAsia="宋体"/>
                <w:sz w:val="16"/>
              </w:rPr>
              <w:t>9.70</w:t>
            </w:r>
          </w:p>
        </w:tc>
      </w:tr>
      <w:tr w14:paraId="0D03D2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202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E5F2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6F5F5">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2B3D0">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83A80">
            <w:pPr>
              <w:jc w:val="center"/>
            </w:pPr>
            <w:r>
              <w:rPr>
                <w:rFonts w:ascii="宋体" w:hAnsi="宋体" w:eastAsia="宋体"/>
                <w:sz w:val="16"/>
              </w:rPr>
              <w:t>29.10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C950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DA2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32AAB">
            <w:pPr>
              <w:jc w:val="center"/>
            </w:pPr>
            <w:r>
              <w:rPr>
                <w:rFonts w:ascii="宋体" w:hAnsi="宋体" w:eastAsia="宋体"/>
                <w:sz w:val="16"/>
              </w:rPr>
              <w:t>—</w:t>
            </w:r>
          </w:p>
        </w:tc>
      </w:tr>
      <w:tr w14:paraId="7B94E7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858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0A7C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6D3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E470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8F1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2E29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635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E0159">
            <w:pPr>
              <w:jc w:val="center"/>
            </w:pPr>
            <w:r>
              <w:rPr>
                <w:rFonts w:ascii="宋体" w:hAnsi="宋体" w:eastAsia="宋体"/>
                <w:sz w:val="16"/>
              </w:rPr>
              <w:t>—</w:t>
            </w:r>
          </w:p>
        </w:tc>
      </w:tr>
      <w:tr w14:paraId="200C86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0F1B5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20E70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ED5725">
            <w:pPr>
              <w:jc w:val="center"/>
            </w:pPr>
            <w:r>
              <w:rPr>
                <w:rFonts w:ascii="宋体" w:hAnsi="宋体" w:eastAsia="宋体"/>
                <w:sz w:val="16"/>
              </w:rPr>
              <w:t>实际完成情况</w:t>
            </w:r>
          </w:p>
        </w:tc>
      </w:tr>
      <w:tr w14:paraId="7D4BEF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68A7C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409F0D">
            <w:pPr>
              <w:jc w:val="both"/>
            </w:pPr>
            <w:r>
              <w:rPr>
                <w:rFonts w:ascii="宋体" w:hAnsi="宋体" w:eastAsia="宋体"/>
                <w:sz w:val="16"/>
              </w:rPr>
              <w:t>2024年库普绩效目标乡农村综合改革转移支付预算村级公益事业建设项目资金（克孜勒加尔村），项目资金：30万元，为克孜勒加尔村墙面彩画1626平方米，新建围墙40米通过项目的设施改善了克孜勒加尔村的村容村貌，提高了老百姓的幸福指数。受益对象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E7A72F">
            <w:pPr>
              <w:jc w:val="both"/>
            </w:pPr>
            <w:r>
              <w:rPr>
                <w:rFonts w:ascii="宋体" w:hAnsi="宋体" w:eastAsia="宋体"/>
                <w:sz w:val="16"/>
              </w:rPr>
              <w:t>2024年库普绩效目标乡农村综合改革转移支付预算村级公益事业建设项目资金（克孜勒加尔村），项目资金：29.1万元，为克孜勒加尔村墙面彩画1626平方米，新建围墙40米通过项目的设施改善了克孜勒加尔村的村容村貌，提高了老百姓的幸福指数。受益对象满意度95%</w:t>
            </w:r>
            <w:r>
              <w:rPr>
                <w:rFonts w:ascii="宋体" w:hAnsi="宋体" w:eastAsia="宋体"/>
                <w:sz w:val="16"/>
              </w:rPr>
              <w:br w:type="textWrapping"/>
            </w:r>
            <w:r>
              <w:rPr>
                <w:rFonts w:ascii="宋体" w:hAnsi="宋体" w:eastAsia="宋体"/>
                <w:sz w:val="16"/>
              </w:rPr>
              <w:t>2024年库普绩效目标乡农村综合改革转移支付预算村级公益事业建设项目资金（克孜勒加尔村），项目资金：30万元，为克孜勒加尔村墙面彩画1626平方米，新建围墙40米通过项目的设施改善了克孜勒加尔村的村容村貌，提高了老百姓的幸福指数。受益对象满意度95%</w:t>
            </w:r>
          </w:p>
        </w:tc>
      </w:tr>
      <w:tr w14:paraId="61571C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B3353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B3C5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7429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12A8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341E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A7E1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FCB3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02A2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B7EF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E762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FEA5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44DD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3522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D5BB7">
            <w:pPr>
              <w:jc w:val="center"/>
            </w:pPr>
            <w:r>
              <w:rPr>
                <w:rFonts w:ascii="宋体" w:hAnsi="宋体" w:eastAsia="宋体"/>
                <w:sz w:val="16"/>
              </w:rPr>
              <w:t>偏差原因分析及改进措施</w:t>
            </w:r>
          </w:p>
        </w:tc>
      </w:tr>
      <w:tr w14:paraId="3FF863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7C15E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5B826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D1CD8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F5883">
            <w:pPr>
              <w:jc w:val="center"/>
            </w:pPr>
            <w:r>
              <w:rPr>
                <w:rFonts w:ascii="宋体" w:hAnsi="宋体" w:eastAsia="宋体"/>
                <w:sz w:val="16"/>
              </w:rPr>
              <w:t>涉及村队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3816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02C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F3EF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4873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0DF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3A06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8A80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A96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919A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5BACF">
            <w:pPr>
              <w:jc w:val="center"/>
            </w:pPr>
          </w:p>
        </w:tc>
      </w:tr>
      <w:tr w14:paraId="656CA5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F0D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9959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ED9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CAFD0">
            <w:pPr>
              <w:jc w:val="center"/>
            </w:pPr>
            <w:r>
              <w:rPr>
                <w:rFonts w:ascii="宋体" w:hAnsi="宋体" w:eastAsia="宋体"/>
                <w:sz w:val="16"/>
              </w:rPr>
              <w:t>墙面彩画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439F3">
            <w:pPr>
              <w:jc w:val="center"/>
            </w:pPr>
            <w:r>
              <w:rPr>
                <w:rFonts w:ascii="宋体" w:hAnsi="宋体" w:eastAsia="宋体"/>
                <w:sz w:val="16"/>
              </w:rPr>
              <w:t>&gt;=1626平方米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648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68C41">
            <w:pPr>
              <w:jc w:val="center"/>
            </w:pPr>
            <w:r>
              <w:rPr>
                <w:rFonts w:ascii="宋体" w:hAnsi="宋体" w:eastAsia="宋体"/>
                <w:sz w:val="16"/>
              </w:rPr>
              <w:t>1626平方米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F0A5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0DB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C931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1A19A">
            <w:pPr>
              <w:jc w:val="center"/>
            </w:pPr>
            <w:r>
              <w:rPr>
                <w:rFonts w:ascii="宋体" w:hAnsi="宋体" w:eastAsia="宋体"/>
                <w:sz w:val="16"/>
              </w:rPr>
              <w:t>=1626平方米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30F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E455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31F21">
            <w:pPr>
              <w:jc w:val="center"/>
            </w:pPr>
          </w:p>
        </w:tc>
      </w:tr>
      <w:tr w14:paraId="20726C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FCB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CD0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110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2D664">
            <w:pPr>
              <w:jc w:val="center"/>
            </w:pPr>
            <w:r>
              <w:rPr>
                <w:rFonts w:ascii="宋体" w:hAnsi="宋体" w:eastAsia="宋体"/>
                <w:sz w:val="16"/>
              </w:rPr>
              <w:t>新建围墙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F15BA">
            <w:pPr>
              <w:jc w:val="center"/>
            </w:pPr>
            <w:r>
              <w:rPr>
                <w:rFonts w:ascii="宋体" w:hAnsi="宋体" w:eastAsia="宋体"/>
                <w:sz w:val="16"/>
              </w:rPr>
              <w:t>&gt;=40米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26A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A91C9">
            <w:pPr>
              <w:jc w:val="center"/>
            </w:pPr>
            <w:r>
              <w:rPr>
                <w:rFonts w:ascii="宋体" w:hAnsi="宋体" w:eastAsia="宋体"/>
                <w:sz w:val="16"/>
              </w:rPr>
              <w:t>40米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81F9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CD5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87FD6">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52E5C">
            <w:pPr>
              <w:jc w:val="center"/>
            </w:pPr>
            <w:r>
              <w:rPr>
                <w:rFonts w:ascii="宋体" w:hAnsi="宋体" w:eastAsia="宋体"/>
                <w:sz w:val="16"/>
              </w:rPr>
              <w:t>=40米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F65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EB24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18238">
            <w:pPr>
              <w:jc w:val="center"/>
            </w:pPr>
          </w:p>
        </w:tc>
      </w:tr>
      <w:tr w14:paraId="38E8DF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284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517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44F6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33F80">
            <w:pPr>
              <w:jc w:val="center"/>
            </w:pPr>
            <w:r>
              <w:rPr>
                <w:rFonts w:ascii="宋体" w:hAnsi="宋体" w:eastAsia="宋体"/>
                <w:sz w:val="16"/>
              </w:rPr>
              <w:t>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986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465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7C5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F822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51C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C2FA0">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4E8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1E4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988E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72B45">
            <w:pPr>
              <w:jc w:val="center"/>
            </w:pPr>
          </w:p>
        </w:tc>
      </w:tr>
      <w:tr w14:paraId="2E4A2E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815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F8CDC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5D2CE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0BEA6">
            <w:pPr>
              <w:jc w:val="center"/>
            </w:pPr>
            <w:r>
              <w:rPr>
                <w:rFonts w:ascii="宋体" w:hAnsi="宋体" w:eastAsia="宋体"/>
                <w:sz w:val="16"/>
              </w:rPr>
              <w:t>补助资金支付及时率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766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278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C62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88A0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F95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07AC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37F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707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63E6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CBC8C">
            <w:pPr>
              <w:jc w:val="center"/>
            </w:pPr>
          </w:p>
        </w:tc>
      </w:tr>
      <w:tr w14:paraId="32BF7B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E669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08C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2959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8C2B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8C9E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C49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06DA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F997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0A8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72C99">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A3DBB">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F8E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8B1B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36C28">
            <w:pPr>
              <w:jc w:val="center"/>
            </w:pPr>
          </w:p>
        </w:tc>
      </w:tr>
      <w:tr w14:paraId="1F6B2D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C144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8F2A4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222B1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96E44">
            <w:pPr>
              <w:jc w:val="center"/>
            </w:pPr>
            <w:r>
              <w:rPr>
                <w:rFonts w:ascii="宋体" w:hAnsi="宋体" w:eastAsia="宋体"/>
                <w:sz w:val="16"/>
              </w:rPr>
              <w:t>墙面彩画成本资金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53E4E">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D2AF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D5993">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4C0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C8B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1F8D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C11F7">
            <w:pPr>
              <w:jc w:val="center"/>
            </w:pPr>
            <w:r>
              <w:rPr>
                <w:rFonts w:ascii="宋体" w:hAnsi="宋体" w:eastAsia="宋体"/>
                <w:sz w:val="16"/>
              </w:rPr>
              <w:t>=14.1万元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A912F">
            <w:pPr>
              <w:jc w:val="center"/>
            </w:pPr>
            <w:r>
              <w:rPr>
                <w:rFonts w:ascii="宋体" w:hAnsi="宋体" w:eastAsia="宋体"/>
                <w:sz w:val="16"/>
              </w:rPr>
              <w:t>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2A920">
            <w:pPr>
              <w:jc w:val="center"/>
            </w:pPr>
            <w:r>
              <w:rPr>
                <w:rFonts w:ascii="宋体" w:hAnsi="宋体" w:eastAsia="宋体"/>
                <w:sz w:val="16"/>
              </w:rPr>
              <w:t>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FB49D">
            <w:pPr>
              <w:jc w:val="center"/>
            </w:pPr>
            <w:r>
              <w:rPr>
                <w:rFonts w:ascii="宋体" w:hAnsi="宋体" w:eastAsia="宋体"/>
                <w:sz w:val="16"/>
              </w:rPr>
              <w:t>原因：支付资料未及时送达，改进措施：督促按时送达支付资料</w:t>
            </w:r>
          </w:p>
        </w:tc>
      </w:tr>
      <w:tr w14:paraId="6DFFBB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106E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1A7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F45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D900D">
            <w:pPr>
              <w:jc w:val="center"/>
            </w:pPr>
            <w:r>
              <w:rPr>
                <w:rFonts w:ascii="宋体" w:hAnsi="宋体" w:eastAsia="宋体"/>
                <w:sz w:val="16"/>
              </w:rPr>
              <w:t>围墙成本资金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9EE3E">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7235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D0488">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B17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254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6F042">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3EA71">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0FF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1A3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EB197">
            <w:pPr>
              <w:jc w:val="center"/>
            </w:pPr>
          </w:p>
        </w:tc>
      </w:tr>
      <w:tr w14:paraId="50598B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2A5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08CE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BDB4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7F396">
            <w:pPr>
              <w:jc w:val="center"/>
            </w:pPr>
            <w:r>
              <w:rPr>
                <w:rFonts w:ascii="宋体" w:hAnsi="宋体" w:eastAsia="宋体"/>
                <w:sz w:val="16"/>
              </w:rPr>
              <w:t>提高村支部为民办事效率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C429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038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1826D">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E069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88CE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3A205">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6178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C9C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6752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3C4A3">
            <w:pPr>
              <w:jc w:val="center"/>
            </w:pPr>
          </w:p>
        </w:tc>
      </w:tr>
      <w:tr w14:paraId="32ED08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7F59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C131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AE6B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46197">
            <w:pPr>
              <w:jc w:val="center"/>
            </w:pPr>
            <w:r>
              <w:rPr>
                <w:rFonts w:ascii="宋体" w:hAnsi="宋体" w:eastAsia="宋体"/>
                <w:sz w:val="16"/>
              </w:rPr>
              <w:t>受益对象满意度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2440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D95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D47B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BB0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3655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140E0">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E177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376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035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D0161">
            <w:pPr>
              <w:jc w:val="center"/>
            </w:pPr>
          </w:p>
        </w:tc>
      </w:tr>
      <w:tr w14:paraId="57220E3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5D4A3B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0411B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C5ABB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AAB9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E8D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9CDDD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23719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762D5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60E4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F7790">
            <w:pPr>
              <w:jc w:val="center"/>
            </w:pPr>
            <w:r>
              <w:rPr>
                <w:rFonts w:ascii="宋体" w:hAnsi="宋体" w:eastAsia="宋体"/>
                <w:sz w:val="16"/>
              </w:rPr>
              <w:t>99.10分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C9355F"/>
        </w:tc>
      </w:tr>
    </w:tbl>
    <w:p w14:paraId="609FFF1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E80AD79">
        <w:tblPrEx>
          <w:tblCellMar>
            <w:top w:w="0" w:type="dxa"/>
            <w:left w:w="108" w:type="dxa"/>
            <w:bottom w:w="0" w:type="dxa"/>
            <w:right w:w="108" w:type="dxa"/>
          </w:tblCellMar>
        </w:tblPrEx>
        <w:tc>
          <w:tcPr>
            <w:tcW w:w="8848" w:type="dxa"/>
            <w:gridSpan w:val="14"/>
            <w:vAlign w:val="center"/>
          </w:tcPr>
          <w:p w14:paraId="33510339">
            <w:pPr>
              <w:jc w:val="center"/>
            </w:pPr>
            <w:r>
              <w:rPr>
                <w:rFonts w:ascii="宋体" w:hAnsi="宋体" w:eastAsia="宋体"/>
                <w:sz w:val="24"/>
              </w:rPr>
              <w:t>项目支出绩效自评表</w:t>
            </w:r>
          </w:p>
        </w:tc>
      </w:tr>
      <w:tr w14:paraId="4F31E8CB">
        <w:tblPrEx>
          <w:tblCellMar>
            <w:top w:w="0" w:type="dxa"/>
            <w:left w:w="108" w:type="dxa"/>
            <w:bottom w:w="0" w:type="dxa"/>
            <w:right w:w="108" w:type="dxa"/>
          </w:tblCellMar>
        </w:tblPrEx>
        <w:tc>
          <w:tcPr>
            <w:tcW w:w="8848" w:type="dxa"/>
            <w:gridSpan w:val="14"/>
            <w:vAlign w:val="center"/>
          </w:tcPr>
          <w:p w14:paraId="4778BA08">
            <w:pPr>
              <w:jc w:val="center"/>
            </w:pPr>
            <w:r>
              <w:rPr>
                <w:rFonts w:ascii="宋体" w:hAnsi="宋体" w:eastAsia="宋体"/>
                <w:sz w:val="24"/>
              </w:rPr>
              <w:t>(2024年度)</w:t>
            </w:r>
          </w:p>
        </w:tc>
      </w:tr>
      <w:tr w14:paraId="566293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AFDE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5C79C04">
            <w:pPr>
              <w:jc w:val="center"/>
            </w:pPr>
            <w:r>
              <w:rPr>
                <w:rFonts w:ascii="宋体" w:hAnsi="宋体" w:eastAsia="宋体"/>
                <w:sz w:val="16"/>
              </w:rPr>
              <w:t>2024年库普乡农村综合改革转移支付预算村级公益事业建设项目资金（新村）</w:t>
            </w:r>
          </w:p>
        </w:tc>
      </w:tr>
      <w:tr w14:paraId="4342DF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095A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2C64B3">
            <w:pPr>
              <w:jc w:val="center"/>
            </w:pPr>
            <w:r>
              <w:rPr>
                <w:rFonts w:ascii="宋体" w:hAnsi="宋体" w:eastAsia="宋体"/>
                <w:sz w:val="16"/>
              </w:rPr>
              <w:t>托里县库普乡人民政府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AA58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276C6A">
            <w:pPr>
              <w:jc w:val="center"/>
            </w:pPr>
            <w:r>
              <w:rPr>
                <w:rFonts w:ascii="宋体" w:hAnsi="宋体" w:eastAsia="宋体"/>
                <w:sz w:val="16"/>
              </w:rPr>
              <w:t>托里县库普乡人民政府</w:t>
            </w:r>
          </w:p>
        </w:tc>
      </w:tr>
      <w:tr w14:paraId="44C03B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9D50A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C938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5F6E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0CFE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7A9B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BAEE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956D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EB500">
            <w:pPr>
              <w:jc w:val="center"/>
            </w:pPr>
            <w:r>
              <w:rPr>
                <w:rFonts w:ascii="宋体" w:hAnsi="宋体" w:eastAsia="宋体"/>
                <w:sz w:val="16"/>
              </w:rPr>
              <w:t>得分</w:t>
            </w:r>
          </w:p>
        </w:tc>
      </w:tr>
      <w:tr w14:paraId="25BEE7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94A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C553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878E2">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97A62">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03037">
            <w:pPr>
              <w:jc w:val="center"/>
            </w:pPr>
            <w:r>
              <w:rPr>
                <w:rFonts w:ascii="宋体" w:hAnsi="宋体" w:eastAsia="宋体"/>
                <w:sz w:val="16"/>
              </w:rPr>
              <w:t>29.10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0116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D0A0D">
            <w:pPr>
              <w:jc w:val="center"/>
            </w:pPr>
            <w:r>
              <w:rPr>
                <w:rFonts w:ascii="宋体" w:hAnsi="宋体" w:eastAsia="宋体"/>
                <w:sz w:val="16"/>
              </w:rPr>
              <w:t>97.00%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13F79">
            <w:pPr>
              <w:jc w:val="center"/>
            </w:pPr>
            <w:r>
              <w:rPr>
                <w:rFonts w:ascii="宋体" w:hAnsi="宋体" w:eastAsia="宋体"/>
                <w:sz w:val="16"/>
              </w:rPr>
              <w:t>9.70</w:t>
            </w:r>
          </w:p>
        </w:tc>
      </w:tr>
      <w:tr w14:paraId="596125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EC2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FE9F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69A4F">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4A051">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811AD">
            <w:pPr>
              <w:jc w:val="center"/>
            </w:pPr>
            <w:r>
              <w:rPr>
                <w:rFonts w:ascii="宋体" w:hAnsi="宋体" w:eastAsia="宋体"/>
                <w:sz w:val="16"/>
              </w:rPr>
              <w:t>29.10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A87A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B0E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AC87E">
            <w:pPr>
              <w:jc w:val="center"/>
            </w:pPr>
            <w:r>
              <w:rPr>
                <w:rFonts w:ascii="宋体" w:hAnsi="宋体" w:eastAsia="宋体"/>
                <w:sz w:val="16"/>
              </w:rPr>
              <w:t>—</w:t>
            </w:r>
          </w:p>
        </w:tc>
      </w:tr>
      <w:tr w14:paraId="2A6FD7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1E9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E68B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5F8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5304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3B4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1A9E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C6B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2C726">
            <w:pPr>
              <w:jc w:val="center"/>
            </w:pPr>
            <w:r>
              <w:rPr>
                <w:rFonts w:ascii="宋体" w:hAnsi="宋体" w:eastAsia="宋体"/>
                <w:sz w:val="16"/>
              </w:rPr>
              <w:t>—</w:t>
            </w:r>
          </w:p>
        </w:tc>
      </w:tr>
      <w:tr w14:paraId="348CAD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319F4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72858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8F322D">
            <w:pPr>
              <w:jc w:val="center"/>
            </w:pPr>
            <w:r>
              <w:rPr>
                <w:rFonts w:ascii="宋体" w:hAnsi="宋体" w:eastAsia="宋体"/>
                <w:sz w:val="16"/>
              </w:rPr>
              <w:t>实际完成情况</w:t>
            </w:r>
          </w:p>
        </w:tc>
      </w:tr>
      <w:tr w14:paraId="29570D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75100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35BD4F">
            <w:pPr>
              <w:jc w:val="both"/>
            </w:pPr>
            <w:r>
              <w:rPr>
                <w:rFonts w:ascii="宋体" w:hAnsi="宋体" w:eastAsia="宋体"/>
                <w:sz w:val="16"/>
              </w:rPr>
              <w:t>2024年库普绩效目标乡农村综合改革转移支付预算村级公益事业建设项目资金（新村），项目资金：30万元，为新村榆树嫁接、修建、清运1000平方米，新建围栏2600米通过项目的设施改善了新村的村容村貌，提高了老百姓的幸福指数。</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0D9A91">
            <w:pPr>
              <w:jc w:val="both"/>
            </w:pPr>
            <w:r>
              <w:rPr>
                <w:rFonts w:ascii="宋体" w:hAnsi="宋体" w:eastAsia="宋体"/>
                <w:sz w:val="16"/>
              </w:rPr>
              <w:t>2024年库普绩效目标乡农村综合改革转移支付预算村级公益事业建设项目资金（新村），项目资金：29.1万元，为新村榆树嫁接、修建、清运1000平方米，新建围栏2600米通过项目的设施改善了新村的村容村貌，提高了老百姓的幸福指数。</w:t>
            </w:r>
          </w:p>
        </w:tc>
      </w:tr>
      <w:tr w14:paraId="6CE048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DBF75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4DD5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DCA8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342D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EE23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A7BB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34EA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5AE6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829F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B6B4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4892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510C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16F6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21E14">
            <w:pPr>
              <w:jc w:val="center"/>
            </w:pPr>
            <w:r>
              <w:rPr>
                <w:rFonts w:ascii="宋体" w:hAnsi="宋体" w:eastAsia="宋体"/>
                <w:sz w:val="16"/>
              </w:rPr>
              <w:t>偏差原因分析及改进措施</w:t>
            </w:r>
          </w:p>
        </w:tc>
      </w:tr>
      <w:tr w14:paraId="77DEF6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34BE3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166C8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1BFD6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F2F3A">
            <w:pPr>
              <w:jc w:val="center"/>
            </w:pPr>
            <w:r>
              <w:rPr>
                <w:rFonts w:ascii="宋体" w:hAnsi="宋体" w:eastAsia="宋体"/>
                <w:sz w:val="16"/>
              </w:rPr>
              <w:t>涉及村队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7CCE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331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3612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82F4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ABD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AC4A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EA7C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CFE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723C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053DC">
            <w:pPr>
              <w:jc w:val="center"/>
            </w:pPr>
          </w:p>
        </w:tc>
      </w:tr>
      <w:tr w14:paraId="13894B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3175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47D8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208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0B3F3">
            <w:pPr>
              <w:jc w:val="center"/>
            </w:pPr>
            <w:r>
              <w:rPr>
                <w:rFonts w:ascii="宋体" w:hAnsi="宋体" w:eastAsia="宋体"/>
                <w:sz w:val="16"/>
              </w:rPr>
              <w:t>榆树嫁接、修建、清运面积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C474B">
            <w:pPr>
              <w:jc w:val="center"/>
            </w:pPr>
            <w:r>
              <w:rPr>
                <w:rFonts w:ascii="宋体" w:hAnsi="宋体" w:eastAsia="宋体"/>
                <w:sz w:val="16"/>
              </w:rPr>
              <w:t>&gt;=1000平方米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F00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00885">
            <w:pPr>
              <w:jc w:val="center"/>
            </w:pPr>
            <w:r>
              <w:rPr>
                <w:rFonts w:ascii="宋体" w:hAnsi="宋体" w:eastAsia="宋体"/>
                <w:sz w:val="16"/>
              </w:rPr>
              <w:t>1000平方米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D277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792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EBDB4">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EA5F6">
            <w:pPr>
              <w:jc w:val="center"/>
            </w:pPr>
            <w:r>
              <w:rPr>
                <w:rFonts w:ascii="宋体" w:hAnsi="宋体" w:eastAsia="宋体"/>
                <w:sz w:val="16"/>
              </w:rPr>
              <w:t>=1000平方米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FF8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4DA5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7F316">
            <w:pPr>
              <w:jc w:val="center"/>
            </w:pPr>
          </w:p>
        </w:tc>
      </w:tr>
      <w:tr w14:paraId="6AD8ED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842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7C78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82A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BD356">
            <w:pPr>
              <w:jc w:val="center"/>
            </w:pPr>
            <w:r>
              <w:rPr>
                <w:rFonts w:ascii="宋体" w:hAnsi="宋体" w:eastAsia="宋体"/>
                <w:sz w:val="16"/>
              </w:rPr>
              <w:t>新建围栏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01BF0">
            <w:pPr>
              <w:jc w:val="center"/>
            </w:pPr>
            <w:r>
              <w:rPr>
                <w:rFonts w:ascii="宋体" w:hAnsi="宋体" w:eastAsia="宋体"/>
                <w:sz w:val="16"/>
              </w:rPr>
              <w:t>&gt;=2600米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9C0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02956">
            <w:pPr>
              <w:jc w:val="center"/>
            </w:pPr>
            <w:r>
              <w:rPr>
                <w:rFonts w:ascii="宋体" w:hAnsi="宋体" w:eastAsia="宋体"/>
                <w:sz w:val="16"/>
              </w:rPr>
              <w:t>2600米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4799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6E5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17E3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262B0">
            <w:pPr>
              <w:jc w:val="center"/>
            </w:pPr>
            <w:r>
              <w:rPr>
                <w:rFonts w:ascii="宋体" w:hAnsi="宋体" w:eastAsia="宋体"/>
                <w:sz w:val="16"/>
              </w:rPr>
              <w:t>=2600米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E50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4863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169E3">
            <w:pPr>
              <w:jc w:val="center"/>
            </w:pPr>
          </w:p>
        </w:tc>
      </w:tr>
      <w:tr w14:paraId="057BA8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724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6853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174F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1FF85">
            <w:pPr>
              <w:jc w:val="center"/>
            </w:pPr>
            <w:r>
              <w:rPr>
                <w:rFonts w:ascii="宋体" w:hAnsi="宋体" w:eastAsia="宋体"/>
                <w:sz w:val="16"/>
              </w:rPr>
              <w:t>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C68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FE7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262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6D26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FC8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0E410">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643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9FC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0487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9672D">
            <w:pPr>
              <w:jc w:val="center"/>
            </w:pPr>
          </w:p>
        </w:tc>
      </w:tr>
      <w:tr w14:paraId="24C793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C94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364E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3E112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80990">
            <w:pPr>
              <w:jc w:val="center"/>
            </w:pPr>
            <w:r>
              <w:rPr>
                <w:rFonts w:ascii="宋体" w:hAnsi="宋体" w:eastAsia="宋体"/>
                <w:sz w:val="16"/>
              </w:rPr>
              <w:t>补助资金支付及时率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15F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EBD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D28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7F77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835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9C586">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749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9BE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0660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225D3">
            <w:pPr>
              <w:jc w:val="center"/>
            </w:pPr>
          </w:p>
        </w:tc>
      </w:tr>
      <w:tr w14:paraId="5F97B3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8FF3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3D8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B30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68C7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B2F8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611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36EB2">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35CD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5EA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113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E1B7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DF7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420F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EDAC8">
            <w:pPr>
              <w:jc w:val="center"/>
            </w:pPr>
          </w:p>
        </w:tc>
      </w:tr>
      <w:tr w14:paraId="0A2CD8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4B939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E631A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32DA0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F104A">
            <w:pPr>
              <w:jc w:val="center"/>
            </w:pPr>
            <w:r>
              <w:rPr>
                <w:rFonts w:ascii="宋体" w:hAnsi="宋体" w:eastAsia="宋体"/>
                <w:sz w:val="16"/>
              </w:rPr>
              <w:t>榆树嫁接、修建、清运成本资金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D2CD9">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BBF7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EECE9">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ADB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73F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A255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83B7E">
            <w:pPr>
              <w:jc w:val="center"/>
            </w:pPr>
            <w:r>
              <w:rPr>
                <w:rFonts w:ascii="宋体" w:hAnsi="宋体" w:eastAsia="宋体"/>
                <w:sz w:val="16"/>
              </w:rPr>
              <w:t>=14.1万元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61E66">
            <w:pPr>
              <w:jc w:val="center"/>
            </w:pPr>
            <w:r>
              <w:rPr>
                <w:rFonts w:ascii="宋体" w:hAnsi="宋体" w:eastAsia="宋体"/>
                <w:sz w:val="16"/>
              </w:rPr>
              <w:t>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7E252">
            <w:pPr>
              <w:jc w:val="center"/>
            </w:pPr>
            <w:r>
              <w:rPr>
                <w:rFonts w:ascii="宋体" w:hAnsi="宋体" w:eastAsia="宋体"/>
                <w:sz w:val="16"/>
              </w:rPr>
              <w:t>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B059C">
            <w:pPr>
              <w:jc w:val="center"/>
            </w:pPr>
            <w:r>
              <w:rPr>
                <w:rFonts w:ascii="宋体" w:hAnsi="宋体" w:eastAsia="宋体"/>
                <w:sz w:val="16"/>
              </w:rPr>
              <w:t>原因：该项目支付资料未及时送达，改进措施：督促按时送达支付资料</w:t>
            </w:r>
          </w:p>
        </w:tc>
      </w:tr>
      <w:tr w14:paraId="7C8BE3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48D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C898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DA3E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D4D7C">
            <w:pPr>
              <w:jc w:val="center"/>
            </w:pPr>
            <w:r>
              <w:rPr>
                <w:rFonts w:ascii="宋体" w:hAnsi="宋体" w:eastAsia="宋体"/>
                <w:sz w:val="16"/>
              </w:rPr>
              <w:t>围栏成本资金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89109">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1312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2D91F">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561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A99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EA506">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329F7">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35E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7D7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EF02B">
            <w:pPr>
              <w:jc w:val="center"/>
            </w:pPr>
          </w:p>
        </w:tc>
      </w:tr>
      <w:tr w14:paraId="5D0951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D152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433E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D430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E9EA1">
            <w:pPr>
              <w:jc w:val="center"/>
            </w:pPr>
            <w:r>
              <w:rPr>
                <w:rFonts w:ascii="宋体" w:hAnsi="宋体" w:eastAsia="宋体"/>
                <w:sz w:val="16"/>
              </w:rPr>
              <w:t>提高村支部为民办事效率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89F3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50C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53EA6">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6E8F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D0B3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3A303">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9F6D0">
            <w:pPr>
              <w:jc w:val="center"/>
            </w:pPr>
            <w:r>
              <w:rPr>
                <w:rFonts w:ascii="宋体" w:hAnsi="宋体" w:eastAsia="宋体"/>
                <w:sz w:val="16"/>
              </w:rPr>
              <w:tab/>
            </w: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FA2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0220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77115">
            <w:pPr>
              <w:jc w:val="center"/>
            </w:pPr>
          </w:p>
        </w:tc>
      </w:tr>
      <w:tr w14:paraId="44E030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6A39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C350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328B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050B0">
            <w:pPr>
              <w:jc w:val="center"/>
            </w:pPr>
            <w:r>
              <w:rPr>
                <w:rFonts w:ascii="宋体" w:hAnsi="宋体" w:eastAsia="宋体"/>
                <w:sz w:val="16"/>
              </w:rPr>
              <w:t>受益对象满意度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18EC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336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7901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355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0346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B1E91">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27A8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E03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CF5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11BFF">
            <w:pPr>
              <w:jc w:val="center"/>
            </w:pPr>
          </w:p>
        </w:tc>
      </w:tr>
      <w:tr w14:paraId="2AED91A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A3EFA8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1FE8D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31109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8440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82F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6A381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59578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0FBAD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1BF2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41FF0">
            <w:pPr>
              <w:jc w:val="center"/>
            </w:pPr>
            <w:r>
              <w:rPr>
                <w:rFonts w:ascii="宋体" w:hAnsi="宋体" w:eastAsia="宋体"/>
                <w:sz w:val="16"/>
              </w:rPr>
              <w:t>99.10分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C90288"/>
        </w:tc>
      </w:tr>
    </w:tbl>
    <w:p w14:paraId="1A556C30">
      <w:r>
        <w:br w:type="page"/>
      </w:r>
    </w:p>
    <w:tbl>
      <w:tblPr>
        <w:tblStyle w:val="9"/>
        <w:tblW w:w="0" w:type="auto"/>
        <w:tblInd w:w="0" w:type="dxa"/>
        <w:tblLayout w:type="autofit"/>
        <w:tblCellMar>
          <w:top w:w="0" w:type="dxa"/>
          <w:left w:w="108" w:type="dxa"/>
          <w:bottom w:w="0" w:type="dxa"/>
          <w:right w:w="108" w:type="dxa"/>
        </w:tblCellMar>
      </w:tblPr>
      <w:tblGrid>
        <w:gridCol w:w="624"/>
        <w:gridCol w:w="614"/>
        <w:gridCol w:w="614"/>
        <w:gridCol w:w="614"/>
        <w:gridCol w:w="776"/>
        <w:gridCol w:w="614"/>
        <w:gridCol w:w="696"/>
        <w:gridCol w:w="620"/>
        <w:gridCol w:w="614"/>
        <w:gridCol w:w="620"/>
        <w:gridCol w:w="696"/>
        <w:gridCol w:w="696"/>
        <w:gridCol w:w="631"/>
        <w:gridCol w:w="631"/>
      </w:tblGrid>
      <w:tr w14:paraId="2BE26B9B">
        <w:tblPrEx>
          <w:tblCellMar>
            <w:top w:w="0" w:type="dxa"/>
            <w:left w:w="108" w:type="dxa"/>
            <w:bottom w:w="0" w:type="dxa"/>
            <w:right w:w="108" w:type="dxa"/>
          </w:tblCellMar>
        </w:tblPrEx>
        <w:tc>
          <w:tcPr>
            <w:tcW w:w="8848" w:type="dxa"/>
            <w:gridSpan w:val="14"/>
            <w:vAlign w:val="center"/>
          </w:tcPr>
          <w:p w14:paraId="0711C6A0">
            <w:pPr>
              <w:jc w:val="center"/>
            </w:pPr>
            <w:r>
              <w:rPr>
                <w:rFonts w:ascii="宋体" w:hAnsi="宋体" w:eastAsia="宋体"/>
                <w:sz w:val="24"/>
              </w:rPr>
              <w:t>项目支出绩效自评表</w:t>
            </w:r>
          </w:p>
        </w:tc>
      </w:tr>
      <w:tr w14:paraId="09799BB6">
        <w:tblPrEx>
          <w:tblCellMar>
            <w:top w:w="0" w:type="dxa"/>
            <w:left w:w="108" w:type="dxa"/>
            <w:bottom w:w="0" w:type="dxa"/>
            <w:right w:w="108" w:type="dxa"/>
          </w:tblCellMar>
        </w:tblPrEx>
        <w:tc>
          <w:tcPr>
            <w:tcW w:w="8848" w:type="dxa"/>
            <w:gridSpan w:val="14"/>
            <w:vAlign w:val="center"/>
          </w:tcPr>
          <w:p w14:paraId="5B649F2E">
            <w:pPr>
              <w:jc w:val="center"/>
            </w:pPr>
            <w:r>
              <w:rPr>
                <w:rFonts w:ascii="宋体" w:hAnsi="宋体" w:eastAsia="宋体"/>
                <w:sz w:val="24"/>
              </w:rPr>
              <w:t>(2024年度)</w:t>
            </w:r>
          </w:p>
        </w:tc>
      </w:tr>
      <w:tr w14:paraId="01F68E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47CC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4C0A16A">
            <w:pPr>
              <w:jc w:val="center"/>
            </w:pPr>
            <w:r>
              <w:rPr>
                <w:rFonts w:ascii="宋体" w:hAnsi="宋体" w:eastAsia="宋体"/>
                <w:sz w:val="16"/>
              </w:rPr>
              <w:t>2024年托里县库普乡萨尔窝孜克村农村公益事业建设项目</w:t>
            </w:r>
          </w:p>
        </w:tc>
      </w:tr>
      <w:tr w14:paraId="11D88C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D1D2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62C4F1">
            <w:pPr>
              <w:jc w:val="center"/>
            </w:pPr>
            <w:r>
              <w:rPr>
                <w:rFonts w:ascii="宋体" w:hAnsi="宋体" w:eastAsia="宋体"/>
                <w:sz w:val="16"/>
              </w:rPr>
              <w:t>托里县库普乡人民政府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3C9F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888300">
            <w:pPr>
              <w:jc w:val="center"/>
            </w:pPr>
            <w:r>
              <w:rPr>
                <w:rFonts w:ascii="宋体" w:hAnsi="宋体" w:eastAsia="宋体"/>
                <w:sz w:val="16"/>
              </w:rPr>
              <w:t>托里县库普乡人民政府</w:t>
            </w:r>
          </w:p>
        </w:tc>
      </w:tr>
      <w:tr w14:paraId="706094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A9560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A911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CEE5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1F0B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5A9A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1BEC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F665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EAF72">
            <w:pPr>
              <w:jc w:val="center"/>
            </w:pPr>
            <w:r>
              <w:rPr>
                <w:rFonts w:ascii="宋体" w:hAnsi="宋体" w:eastAsia="宋体"/>
                <w:sz w:val="16"/>
              </w:rPr>
              <w:t>得分</w:t>
            </w:r>
          </w:p>
        </w:tc>
      </w:tr>
      <w:tr w14:paraId="21CCFE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DE54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41E6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51F86">
            <w:pPr>
              <w:jc w:val="center"/>
            </w:pPr>
            <w:r>
              <w:rPr>
                <w:rFonts w:ascii="宋体" w:hAnsi="宋体" w:eastAsia="宋体"/>
                <w:sz w:val="16"/>
              </w:rPr>
              <w:t>21.15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9A5F6">
            <w:pPr>
              <w:jc w:val="center"/>
            </w:pPr>
            <w:r>
              <w:rPr>
                <w:rFonts w:ascii="宋体" w:hAnsi="宋体" w:eastAsia="宋体"/>
                <w:sz w:val="16"/>
              </w:rPr>
              <w:t>21.15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0AE39">
            <w:pPr>
              <w:jc w:val="center"/>
            </w:pPr>
            <w:r>
              <w:rPr>
                <w:rFonts w:ascii="宋体" w:hAnsi="宋体" w:eastAsia="宋体"/>
                <w:sz w:val="16"/>
              </w:rPr>
              <w:t>20.65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CD3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7609B">
            <w:pPr>
              <w:jc w:val="center"/>
            </w:pPr>
            <w:r>
              <w:rPr>
                <w:rFonts w:ascii="宋体" w:hAnsi="宋体" w:eastAsia="宋体"/>
                <w:sz w:val="16"/>
              </w:rPr>
              <w:t>97.64%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A60F5">
            <w:pPr>
              <w:jc w:val="center"/>
            </w:pPr>
            <w:r>
              <w:rPr>
                <w:rFonts w:ascii="宋体" w:hAnsi="宋体" w:eastAsia="宋体"/>
                <w:sz w:val="16"/>
              </w:rPr>
              <w:t>9.76</w:t>
            </w:r>
          </w:p>
        </w:tc>
      </w:tr>
      <w:tr w14:paraId="4B2383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CC9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68FF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89714">
            <w:pPr>
              <w:jc w:val="center"/>
            </w:pPr>
            <w:r>
              <w:rPr>
                <w:rFonts w:ascii="宋体" w:hAnsi="宋体" w:eastAsia="宋体"/>
                <w:sz w:val="16"/>
              </w:rPr>
              <w:t>21.15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C0974">
            <w:pPr>
              <w:jc w:val="center"/>
            </w:pPr>
            <w:r>
              <w:rPr>
                <w:rFonts w:ascii="宋体" w:hAnsi="宋体" w:eastAsia="宋体"/>
                <w:sz w:val="16"/>
              </w:rPr>
              <w:t>21.15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B055F">
            <w:pPr>
              <w:jc w:val="center"/>
            </w:pPr>
            <w:r>
              <w:rPr>
                <w:rFonts w:ascii="宋体" w:hAnsi="宋体" w:eastAsia="宋体"/>
                <w:sz w:val="16"/>
              </w:rPr>
              <w:t>20.65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E1DA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9AE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3F1F1">
            <w:pPr>
              <w:jc w:val="center"/>
            </w:pPr>
            <w:r>
              <w:rPr>
                <w:rFonts w:ascii="宋体" w:hAnsi="宋体" w:eastAsia="宋体"/>
                <w:sz w:val="16"/>
              </w:rPr>
              <w:t>—</w:t>
            </w:r>
          </w:p>
        </w:tc>
      </w:tr>
      <w:tr w14:paraId="59756D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8D13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6508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D9F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163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15C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A3D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2A1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10930">
            <w:pPr>
              <w:jc w:val="center"/>
            </w:pPr>
            <w:r>
              <w:rPr>
                <w:rFonts w:ascii="宋体" w:hAnsi="宋体" w:eastAsia="宋体"/>
                <w:sz w:val="16"/>
              </w:rPr>
              <w:t>—</w:t>
            </w:r>
          </w:p>
        </w:tc>
      </w:tr>
      <w:tr w14:paraId="70C0E7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3E8B4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10222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D1D9D2">
            <w:pPr>
              <w:jc w:val="center"/>
            </w:pPr>
            <w:r>
              <w:rPr>
                <w:rFonts w:ascii="宋体" w:hAnsi="宋体" w:eastAsia="宋体"/>
                <w:sz w:val="16"/>
              </w:rPr>
              <w:t>实际完成情况</w:t>
            </w:r>
          </w:p>
        </w:tc>
      </w:tr>
      <w:tr w14:paraId="1227AA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9C2E1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B6C6BD">
            <w:pPr>
              <w:jc w:val="both"/>
            </w:pPr>
            <w:r>
              <w:rPr>
                <w:rFonts w:ascii="宋体" w:hAnsi="宋体" w:eastAsia="宋体"/>
                <w:sz w:val="16"/>
              </w:rPr>
              <w:t>2024年托里县库普乡萨尔窝孜克村农村公益事业建设项目资金21.15万元，建设内容：受益户数1户, 为库普乡农户发放危房改造补助 ,通过项目实施 对破损屋顶进行修补,农户的居住安全基本得到了保障 ,持续激发农业农村发展活力和内生动力，推动乡村全面振兴和农村现代化改善农户居住环境，农户满意度95%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FEB400">
            <w:pPr>
              <w:jc w:val="both"/>
            </w:pPr>
            <w:r>
              <w:rPr>
                <w:rFonts w:ascii="宋体" w:hAnsi="宋体" w:eastAsia="宋体"/>
                <w:sz w:val="16"/>
              </w:rPr>
              <w:t>2024年托里县库普乡萨尔窝孜克村农村公益事业建设项目资金20.65万元，建设内容：受益户数1户, 为库普乡农户发放危房改造补助 ,通过项目实施 对破损屋顶进行修补,农户的居住安全基本得到了保障 ,持续激发农业农村发展活力和内生动力，推动乡村全面振兴和农村现代化改善农户居住环境，农户满意度95%</w:t>
            </w:r>
          </w:p>
        </w:tc>
      </w:tr>
      <w:tr w14:paraId="438065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E4829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86DF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594F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1332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3902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5F2F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49AF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B68B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8E29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C6F9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5585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33FF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7698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2DA89">
            <w:pPr>
              <w:jc w:val="center"/>
            </w:pPr>
            <w:r>
              <w:rPr>
                <w:rFonts w:ascii="宋体" w:hAnsi="宋体" w:eastAsia="宋体"/>
                <w:sz w:val="16"/>
              </w:rPr>
              <w:t>偏差原因分析及改进措施</w:t>
            </w:r>
          </w:p>
        </w:tc>
      </w:tr>
      <w:tr w14:paraId="78A479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8AC07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3A33E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FA26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45CD6">
            <w:pPr>
              <w:jc w:val="center"/>
            </w:pPr>
            <w:r>
              <w:rPr>
                <w:rFonts w:ascii="宋体" w:hAnsi="宋体" w:eastAsia="宋体"/>
                <w:sz w:val="16"/>
              </w:rPr>
              <w:t>涉及村队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4B1E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0B3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AC87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6AD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599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0582B">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2D9F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B82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012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D7515">
            <w:pPr>
              <w:jc w:val="center"/>
            </w:pPr>
          </w:p>
        </w:tc>
      </w:tr>
      <w:tr w14:paraId="64FC0F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D8B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2176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4DC2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BBFDD">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274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303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A19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53C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869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AAC6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B14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957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8A9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E798D">
            <w:pPr>
              <w:jc w:val="center"/>
            </w:pPr>
          </w:p>
        </w:tc>
      </w:tr>
      <w:tr w14:paraId="683CBD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35BD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33B64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203E1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0FA56">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A371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0C4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D9BD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0A6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CDD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91AD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E73E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8BF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857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B4A6D">
            <w:pPr>
              <w:jc w:val="center"/>
            </w:pPr>
          </w:p>
        </w:tc>
      </w:tr>
      <w:tr w14:paraId="0B1FF6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92D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B18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297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A87C0">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83E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2DE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CB4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093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D64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8D71E">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E27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CEC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3B2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1EE19">
            <w:pPr>
              <w:jc w:val="center"/>
            </w:pPr>
          </w:p>
        </w:tc>
      </w:tr>
      <w:tr w14:paraId="38120A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5AB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6C6A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F374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A0CE7">
            <w:pPr>
              <w:jc w:val="center"/>
            </w:pPr>
            <w:r>
              <w:rPr>
                <w:rFonts w:ascii="宋体" w:hAnsi="宋体" w:eastAsia="宋体"/>
                <w:sz w:val="16"/>
              </w:rPr>
              <w:t>补助涉及户数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39314">
            <w:pPr>
              <w:jc w:val="center"/>
            </w:pPr>
            <w:r>
              <w:rPr>
                <w:rFonts w:ascii="宋体" w:hAnsi="宋体" w:eastAsia="宋体"/>
                <w:sz w:val="16"/>
              </w:rPr>
              <w:t>&lt;=21.15万元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19D7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DA2D9">
            <w:pPr>
              <w:jc w:val="center"/>
            </w:pPr>
            <w:r>
              <w:rPr>
                <w:rFonts w:ascii="宋体" w:hAnsi="宋体" w:eastAsia="宋体"/>
                <w:sz w:val="16"/>
              </w:rPr>
              <w:t>=21.15万元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3B23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D1F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DAD48">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1FC9D">
            <w:pPr>
              <w:jc w:val="center"/>
            </w:pPr>
            <w:r>
              <w:rPr>
                <w:rFonts w:ascii="宋体" w:hAnsi="宋体" w:eastAsia="宋体"/>
                <w:sz w:val="16"/>
              </w:rPr>
              <w:t>=20.65万元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D9A9E">
            <w:pPr>
              <w:jc w:val="center"/>
            </w:pPr>
            <w:r>
              <w:rPr>
                <w:rFonts w:ascii="宋体" w:hAnsi="宋体" w:eastAsia="宋体"/>
                <w:sz w:val="16"/>
              </w:rPr>
              <w:t>97.64%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2B758">
            <w:pPr>
              <w:jc w:val="center"/>
            </w:pPr>
            <w:r>
              <w:rPr>
                <w:rFonts w:ascii="宋体" w:hAnsi="宋体" w:eastAsia="宋体"/>
                <w:sz w:val="16"/>
              </w:rPr>
              <w:t>19.53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42718">
            <w:pPr>
              <w:jc w:val="center"/>
            </w:pPr>
            <w:r>
              <w:rPr>
                <w:rFonts w:ascii="宋体" w:hAnsi="宋体" w:eastAsia="宋体"/>
                <w:sz w:val="16"/>
              </w:rPr>
              <w:t>2024年托里县库普乡萨尔窝孜克村农村公益事业建设项目资金21.15万元，现执行资金为20.65万元，收回了0.5万元。</w:t>
            </w:r>
          </w:p>
        </w:tc>
      </w:tr>
      <w:tr w14:paraId="424131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000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3208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21CA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148FB">
            <w:pPr>
              <w:jc w:val="center"/>
            </w:pPr>
            <w:r>
              <w:rPr>
                <w:rFonts w:ascii="宋体" w:hAnsi="宋体" w:eastAsia="宋体"/>
                <w:sz w:val="16"/>
              </w:rPr>
              <w:t>改善农户居住环境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E7B14">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9ED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E9D6C">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8B7D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4C7D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62389">
            <w:pPr>
              <w:jc w:val="center"/>
            </w:pPr>
            <w:r>
              <w:rPr>
                <w:rFonts w:ascii="宋体" w:hAnsi="宋体" w:eastAsia="宋体"/>
                <w:sz w:val="16"/>
              </w:rPr>
              <w:t>正式材料,原始凭证,工作资料,说明材料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AA5BD">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F48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E375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B5C23">
            <w:pPr>
              <w:jc w:val="center"/>
            </w:pPr>
          </w:p>
        </w:tc>
      </w:tr>
      <w:tr w14:paraId="0808C3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6C5F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5B5D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659F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EC918">
            <w:pPr>
              <w:jc w:val="center"/>
            </w:pPr>
            <w:r>
              <w:rPr>
                <w:rFonts w:ascii="宋体" w:hAnsi="宋体" w:eastAsia="宋体"/>
                <w:sz w:val="16"/>
              </w:rPr>
              <w:t>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790A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3FB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4F97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15D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E76A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FF3C6">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E437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4C9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DED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E2D15">
            <w:pPr>
              <w:jc w:val="center"/>
            </w:pPr>
          </w:p>
        </w:tc>
      </w:tr>
      <w:tr w14:paraId="743BA1E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7A66B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2AB4E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840C0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5C27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CD6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9A521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160EF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195F4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6A03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E373F">
            <w:pPr>
              <w:jc w:val="center"/>
            </w:pPr>
            <w:r>
              <w:rPr>
                <w:rFonts w:ascii="宋体" w:hAnsi="宋体" w:eastAsia="宋体"/>
                <w:sz w:val="16"/>
              </w:rPr>
              <w:t>99.29分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812FD9"/>
        </w:tc>
      </w:tr>
    </w:tbl>
    <w:p w14:paraId="0E0BC37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96"/>
        <w:gridCol w:w="632"/>
        <w:gridCol w:w="632"/>
      </w:tblGrid>
      <w:tr w14:paraId="33F5663D">
        <w:tblPrEx>
          <w:tblCellMar>
            <w:top w:w="0" w:type="dxa"/>
            <w:left w:w="108" w:type="dxa"/>
            <w:bottom w:w="0" w:type="dxa"/>
            <w:right w:w="108" w:type="dxa"/>
          </w:tblCellMar>
        </w:tblPrEx>
        <w:tc>
          <w:tcPr>
            <w:tcW w:w="8848" w:type="dxa"/>
            <w:gridSpan w:val="14"/>
            <w:vAlign w:val="center"/>
          </w:tcPr>
          <w:p w14:paraId="46447095">
            <w:pPr>
              <w:jc w:val="center"/>
            </w:pPr>
            <w:r>
              <w:rPr>
                <w:rFonts w:ascii="宋体" w:hAnsi="宋体" w:eastAsia="宋体"/>
                <w:sz w:val="24"/>
              </w:rPr>
              <w:t>项目支出绩效自评表</w:t>
            </w:r>
          </w:p>
        </w:tc>
      </w:tr>
      <w:tr w14:paraId="629C2288">
        <w:tblPrEx>
          <w:tblCellMar>
            <w:top w:w="0" w:type="dxa"/>
            <w:left w:w="108" w:type="dxa"/>
            <w:bottom w:w="0" w:type="dxa"/>
            <w:right w:w="108" w:type="dxa"/>
          </w:tblCellMar>
        </w:tblPrEx>
        <w:tc>
          <w:tcPr>
            <w:tcW w:w="8848" w:type="dxa"/>
            <w:gridSpan w:val="14"/>
            <w:vAlign w:val="center"/>
          </w:tcPr>
          <w:p w14:paraId="611F59E5">
            <w:pPr>
              <w:jc w:val="center"/>
            </w:pPr>
            <w:r>
              <w:rPr>
                <w:rFonts w:ascii="宋体" w:hAnsi="宋体" w:eastAsia="宋体"/>
                <w:sz w:val="24"/>
              </w:rPr>
              <w:t>(2024年度)</w:t>
            </w:r>
          </w:p>
        </w:tc>
      </w:tr>
      <w:tr w14:paraId="729D79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C072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E865D7">
            <w:pPr>
              <w:jc w:val="center"/>
            </w:pPr>
            <w:r>
              <w:rPr>
                <w:rFonts w:ascii="宋体" w:hAnsi="宋体" w:eastAsia="宋体"/>
                <w:sz w:val="16"/>
              </w:rPr>
              <w:t>2024年托里县库普乡萨尔窝孜克村美丽乡村建设项目</w:t>
            </w:r>
          </w:p>
        </w:tc>
      </w:tr>
      <w:tr w14:paraId="1F4B69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8E45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270352">
            <w:pPr>
              <w:jc w:val="center"/>
            </w:pPr>
            <w:r>
              <w:rPr>
                <w:rFonts w:ascii="宋体" w:hAnsi="宋体" w:eastAsia="宋体"/>
                <w:sz w:val="16"/>
              </w:rPr>
              <w:t>托里县库普乡人民政府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E282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EE562A">
            <w:pPr>
              <w:jc w:val="center"/>
            </w:pPr>
            <w:r>
              <w:rPr>
                <w:rFonts w:ascii="宋体" w:hAnsi="宋体" w:eastAsia="宋体"/>
                <w:sz w:val="16"/>
              </w:rPr>
              <w:t>托里县库普乡人民政府</w:t>
            </w:r>
          </w:p>
        </w:tc>
      </w:tr>
      <w:tr w14:paraId="7E72D4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F9168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6116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7424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86CF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9E9A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09C7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4844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3483D">
            <w:pPr>
              <w:jc w:val="center"/>
            </w:pPr>
            <w:r>
              <w:rPr>
                <w:rFonts w:ascii="宋体" w:hAnsi="宋体" w:eastAsia="宋体"/>
                <w:sz w:val="16"/>
              </w:rPr>
              <w:t>得分</w:t>
            </w:r>
          </w:p>
        </w:tc>
      </w:tr>
      <w:tr w14:paraId="08B459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BD76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2C21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9E21B">
            <w:pPr>
              <w:jc w:val="center"/>
            </w:pPr>
            <w:r>
              <w:rPr>
                <w:rFonts w:ascii="宋体" w:hAnsi="宋体" w:eastAsia="宋体"/>
                <w:sz w:val="16"/>
              </w:rPr>
              <w:t>42.00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AD32F">
            <w:pPr>
              <w:jc w:val="center"/>
            </w:pPr>
            <w:r>
              <w:rPr>
                <w:rFonts w:ascii="宋体" w:hAnsi="宋体" w:eastAsia="宋体"/>
                <w:sz w:val="16"/>
              </w:rPr>
              <w:t>42.00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0327A">
            <w:pPr>
              <w:jc w:val="center"/>
            </w:pPr>
            <w:r>
              <w:rPr>
                <w:rFonts w:ascii="宋体" w:hAnsi="宋体" w:eastAsia="宋体"/>
                <w:sz w:val="16"/>
              </w:rPr>
              <w:t>34.15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696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B0F0D">
            <w:pPr>
              <w:jc w:val="center"/>
            </w:pPr>
            <w:r>
              <w:rPr>
                <w:rFonts w:ascii="宋体" w:hAnsi="宋体" w:eastAsia="宋体"/>
                <w:sz w:val="16"/>
              </w:rPr>
              <w:t>81.31%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906D5">
            <w:pPr>
              <w:jc w:val="center"/>
            </w:pPr>
            <w:r>
              <w:rPr>
                <w:rFonts w:ascii="宋体" w:hAnsi="宋体" w:eastAsia="宋体"/>
                <w:sz w:val="16"/>
              </w:rPr>
              <w:t>8.13</w:t>
            </w:r>
          </w:p>
        </w:tc>
      </w:tr>
      <w:tr w14:paraId="52D5F6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16F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3E3D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28355">
            <w:pPr>
              <w:jc w:val="center"/>
            </w:pPr>
            <w:r>
              <w:rPr>
                <w:rFonts w:ascii="宋体" w:hAnsi="宋体" w:eastAsia="宋体"/>
                <w:sz w:val="16"/>
              </w:rPr>
              <w:t>42.00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0E449">
            <w:pPr>
              <w:jc w:val="center"/>
            </w:pPr>
            <w:r>
              <w:rPr>
                <w:rFonts w:ascii="宋体" w:hAnsi="宋体" w:eastAsia="宋体"/>
                <w:sz w:val="16"/>
              </w:rPr>
              <w:t>42.00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FF8D2">
            <w:pPr>
              <w:jc w:val="center"/>
            </w:pPr>
            <w:r>
              <w:rPr>
                <w:rFonts w:ascii="宋体" w:hAnsi="宋体" w:eastAsia="宋体"/>
                <w:sz w:val="16"/>
              </w:rPr>
              <w:t>34.15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1E02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C4C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A1AD4">
            <w:pPr>
              <w:jc w:val="center"/>
            </w:pPr>
            <w:r>
              <w:rPr>
                <w:rFonts w:ascii="宋体" w:hAnsi="宋体" w:eastAsia="宋体"/>
                <w:sz w:val="16"/>
              </w:rPr>
              <w:t>—</w:t>
            </w:r>
          </w:p>
        </w:tc>
      </w:tr>
      <w:tr w14:paraId="2AB30A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C68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28A7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939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0E9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E99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37F4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655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84C06">
            <w:pPr>
              <w:jc w:val="center"/>
            </w:pPr>
            <w:r>
              <w:rPr>
                <w:rFonts w:ascii="宋体" w:hAnsi="宋体" w:eastAsia="宋体"/>
                <w:sz w:val="16"/>
              </w:rPr>
              <w:t>—</w:t>
            </w:r>
          </w:p>
        </w:tc>
      </w:tr>
      <w:tr w14:paraId="09AFE2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3554D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DE13A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7DA53A">
            <w:pPr>
              <w:jc w:val="center"/>
            </w:pPr>
            <w:r>
              <w:rPr>
                <w:rFonts w:ascii="宋体" w:hAnsi="宋体" w:eastAsia="宋体"/>
                <w:sz w:val="16"/>
              </w:rPr>
              <w:t>实际完成情况</w:t>
            </w:r>
          </w:p>
        </w:tc>
      </w:tr>
      <w:tr w14:paraId="5205A2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04B8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B2DF56">
            <w:pPr>
              <w:jc w:val="both"/>
            </w:pPr>
            <w:r>
              <w:rPr>
                <w:rFonts w:ascii="宋体" w:hAnsi="宋体" w:eastAsia="宋体"/>
                <w:sz w:val="16"/>
              </w:rPr>
              <w:t>托里县库普乡萨尔窝孜克村美丽乡村建设项目，2024年</w:t>
            </w:r>
            <w:r>
              <w:rPr>
                <w:rFonts w:hint="eastAsia" w:ascii="宋体" w:hAnsi="宋体"/>
                <w:sz w:val="16"/>
                <w:lang w:eastAsia="zh-CN"/>
              </w:rPr>
              <w:t>本单位</w:t>
            </w:r>
            <w:r>
              <w:rPr>
                <w:rFonts w:ascii="宋体" w:hAnsi="宋体" w:eastAsia="宋体"/>
                <w:sz w:val="16"/>
              </w:rPr>
              <w:t>计划支出项目资金42万元，主要用于新建围栏3公里，绿化管网3公里，铺设人行道4000平方米，建设文化墙0.07公里。项目建设完成后能够有效提升美丽乡村建设，受益村队满意度95%，受益群众满意度95%。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BCEE8C">
            <w:pPr>
              <w:jc w:val="both"/>
            </w:pPr>
            <w:r>
              <w:rPr>
                <w:rFonts w:ascii="宋体" w:hAnsi="宋体" w:eastAsia="宋体"/>
                <w:sz w:val="16"/>
              </w:rPr>
              <w:t>托里县库普乡萨尔窝孜克村美丽乡村建设项目，2024年</w:t>
            </w:r>
            <w:r>
              <w:rPr>
                <w:rFonts w:hint="eastAsia" w:ascii="宋体" w:hAnsi="宋体"/>
                <w:sz w:val="16"/>
                <w:lang w:eastAsia="zh-CN"/>
              </w:rPr>
              <w:t>本单位</w:t>
            </w:r>
            <w:r>
              <w:rPr>
                <w:rFonts w:ascii="宋体" w:hAnsi="宋体" w:eastAsia="宋体"/>
                <w:sz w:val="16"/>
              </w:rPr>
              <w:t>计划支出项目资金34.15万元，主要用于新建围栏3公里，绿化管网3公里，铺设人行道4000平方米，建设文化墙0.07公里。项目建设完成后能够有效提升美丽乡村建设，受益村队满意度95%，受益群众满意度95%</w:t>
            </w:r>
          </w:p>
        </w:tc>
      </w:tr>
      <w:tr w14:paraId="2528CD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F8D18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E6C5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9460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9753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D0B6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8305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071C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56FA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A8EA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F7A2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42C6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39E8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E0E5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CE53B">
            <w:pPr>
              <w:jc w:val="center"/>
            </w:pPr>
            <w:r>
              <w:rPr>
                <w:rFonts w:ascii="宋体" w:hAnsi="宋体" w:eastAsia="宋体"/>
                <w:sz w:val="16"/>
              </w:rPr>
              <w:t>偏差原因分析及改进措施</w:t>
            </w:r>
          </w:p>
        </w:tc>
      </w:tr>
      <w:tr w14:paraId="533837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9B4FB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F8E61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A8C0A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3E133">
            <w:pPr>
              <w:jc w:val="center"/>
            </w:pPr>
            <w:r>
              <w:rPr>
                <w:rFonts w:ascii="宋体" w:hAnsi="宋体" w:eastAsia="宋体"/>
                <w:sz w:val="16"/>
              </w:rPr>
              <w:t>新建围栏长度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EBD8F">
            <w:pPr>
              <w:jc w:val="center"/>
            </w:pPr>
            <w:r>
              <w:rPr>
                <w:rFonts w:ascii="宋体" w:hAnsi="宋体" w:eastAsia="宋体"/>
                <w:sz w:val="16"/>
              </w:rPr>
              <w:t>&gt;=3公里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8CF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10DAD">
            <w:pPr>
              <w:jc w:val="center"/>
            </w:pPr>
            <w:r>
              <w:rPr>
                <w:rFonts w:ascii="宋体" w:hAnsi="宋体" w:eastAsia="宋体"/>
                <w:sz w:val="16"/>
              </w:rPr>
              <w:t>3公里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5BFA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E56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BF50A">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DF6B1">
            <w:pPr>
              <w:jc w:val="center"/>
            </w:pPr>
            <w:r>
              <w:rPr>
                <w:rFonts w:ascii="宋体" w:hAnsi="宋体" w:eastAsia="宋体"/>
                <w:sz w:val="16"/>
              </w:rPr>
              <w:t>=3公里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C41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4070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62599">
            <w:pPr>
              <w:jc w:val="center"/>
            </w:pPr>
          </w:p>
        </w:tc>
      </w:tr>
      <w:tr w14:paraId="03C258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C32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A1C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347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E489B">
            <w:pPr>
              <w:jc w:val="center"/>
            </w:pPr>
            <w:r>
              <w:rPr>
                <w:rFonts w:ascii="宋体" w:hAnsi="宋体" w:eastAsia="宋体"/>
                <w:sz w:val="16"/>
              </w:rPr>
              <w:t>绿化管网长度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D3EAC">
            <w:pPr>
              <w:jc w:val="center"/>
            </w:pPr>
            <w:r>
              <w:rPr>
                <w:rFonts w:ascii="宋体" w:hAnsi="宋体" w:eastAsia="宋体"/>
                <w:sz w:val="16"/>
              </w:rPr>
              <w:t>&gt;=3公里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0EC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4A9A7">
            <w:pPr>
              <w:jc w:val="center"/>
            </w:pPr>
            <w:r>
              <w:rPr>
                <w:rFonts w:ascii="宋体" w:hAnsi="宋体" w:eastAsia="宋体"/>
                <w:sz w:val="16"/>
              </w:rPr>
              <w:t>3公里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33C9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88B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E4EFB">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E64FC">
            <w:pPr>
              <w:jc w:val="center"/>
            </w:pPr>
            <w:r>
              <w:rPr>
                <w:rFonts w:ascii="宋体" w:hAnsi="宋体" w:eastAsia="宋体"/>
                <w:sz w:val="16"/>
              </w:rPr>
              <w:t>=3公里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12A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128D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4C3A7">
            <w:pPr>
              <w:jc w:val="center"/>
            </w:pPr>
          </w:p>
        </w:tc>
      </w:tr>
      <w:tr w14:paraId="0D7D10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A9B7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532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E4E3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DE883">
            <w:pPr>
              <w:jc w:val="center"/>
            </w:pPr>
            <w:r>
              <w:rPr>
                <w:rFonts w:ascii="宋体" w:hAnsi="宋体" w:eastAsia="宋体"/>
                <w:sz w:val="16"/>
              </w:rPr>
              <w:t>铺设人行道长度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3658E">
            <w:pPr>
              <w:jc w:val="center"/>
            </w:pPr>
            <w:r>
              <w:rPr>
                <w:rFonts w:ascii="宋体" w:hAnsi="宋体" w:eastAsia="宋体"/>
                <w:sz w:val="16"/>
              </w:rPr>
              <w:t>&gt;=4000平方米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B8A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CAC85">
            <w:pPr>
              <w:jc w:val="center"/>
            </w:pPr>
            <w:r>
              <w:rPr>
                <w:rFonts w:ascii="宋体" w:hAnsi="宋体" w:eastAsia="宋体"/>
                <w:sz w:val="16"/>
              </w:rPr>
              <w:t>4000平方米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A4C2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9F6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82DE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699A4">
            <w:pPr>
              <w:jc w:val="center"/>
            </w:pPr>
            <w:r>
              <w:rPr>
                <w:rFonts w:ascii="宋体" w:hAnsi="宋体" w:eastAsia="宋体"/>
                <w:sz w:val="16"/>
              </w:rPr>
              <w:t>=4000平方米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CD1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3122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A7470">
            <w:pPr>
              <w:jc w:val="center"/>
            </w:pPr>
          </w:p>
        </w:tc>
      </w:tr>
      <w:tr w14:paraId="5A62D3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71A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4B6A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919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84697">
            <w:pPr>
              <w:jc w:val="center"/>
            </w:pPr>
            <w:r>
              <w:rPr>
                <w:rFonts w:ascii="宋体" w:hAnsi="宋体" w:eastAsia="宋体"/>
                <w:sz w:val="16"/>
              </w:rPr>
              <w:t>建设文化墙长度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10128">
            <w:pPr>
              <w:jc w:val="center"/>
            </w:pPr>
            <w:r>
              <w:rPr>
                <w:rFonts w:ascii="宋体" w:hAnsi="宋体" w:eastAsia="宋体"/>
                <w:sz w:val="16"/>
              </w:rPr>
              <w:t>&gt;=0.07公里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CB6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BB614">
            <w:pPr>
              <w:jc w:val="center"/>
            </w:pPr>
            <w:r>
              <w:rPr>
                <w:rFonts w:ascii="宋体" w:hAnsi="宋体" w:eastAsia="宋体"/>
                <w:sz w:val="16"/>
              </w:rPr>
              <w:t>0.07公里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FB50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82B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C260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AF53D">
            <w:pPr>
              <w:jc w:val="center"/>
            </w:pPr>
            <w:r>
              <w:rPr>
                <w:rFonts w:ascii="宋体" w:hAnsi="宋体" w:eastAsia="宋体"/>
                <w:sz w:val="16"/>
              </w:rPr>
              <w:t>=0.07公里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367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8D77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11A65">
            <w:pPr>
              <w:jc w:val="center"/>
            </w:pPr>
          </w:p>
        </w:tc>
      </w:tr>
      <w:tr w14:paraId="30005A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E83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58D7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8FC1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22B0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0F4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866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E4F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E452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5A7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0D43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971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CD1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5008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908D2">
            <w:pPr>
              <w:jc w:val="center"/>
            </w:pPr>
          </w:p>
        </w:tc>
      </w:tr>
      <w:tr w14:paraId="5227CA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1C2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02E3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3B418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51D2A">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E442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326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ADDA2">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2EA7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32C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40285">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9EA5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A9F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AEB4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2BB8F">
            <w:pPr>
              <w:jc w:val="center"/>
            </w:pPr>
          </w:p>
        </w:tc>
      </w:tr>
      <w:tr w14:paraId="2A9D81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3A9D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198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4A3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B21D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153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BCD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D9A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3C2D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B05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B2A03">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28D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4BF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6AC1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B3E5A">
            <w:pPr>
              <w:jc w:val="center"/>
            </w:pPr>
          </w:p>
        </w:tc>
      </w:tr>
      <w:tr w14:paraId="1550FC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978F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EA7B5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75F55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7680D">
            <w:pPr>
              <w:jc w:val="center"/>
            </w:pPr>
            <w:r>
              <w:rPr>
                <w:rFonts w:ascii="宋体" w:hAnsi="宋体" w:eastAsia="宋体"/>
                <w:sz w:val="16"/>
              </w:rPr>
              <w:t>新建围栏长度资金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C07CA">
            <w:pPr>
              <w:jc w:val="center"/>
            </w:pPr>
            <w:r>
              <w:rPr>
                <w:rFonts w:ascii="宋体" w:hAnsi="宋体" w:eastAsia="宋体"/>
                <w:sz w:val="16"/>
              </w:rPr>
              <w:t>&lt;=11万元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3FB2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6DDD6">
            <w:pPr>
              <w:jc w:val="center"/>
            </w:pPr>
            <w:r>
              <w:rPr>
                <w:rFonts w:ascii="宋体" w:hAnsi="宋体" w:eastAsia="宋体"/>
                <w:sz w:val="16"/>
              </w:rPr>
              <w: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EE1A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CDC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99C34">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BE194">
            <w:pPr>
              <w:jc w:val="center"/>
            </w:pPr>
            <w:r>
              <w:rPr>
                <w:rFonts w:ascii="宋体" w:hAnsi="宋体" w:eastAsia="宋体"/>
                <w:sz w:val="16"/>
              </w:rPr>
              <w:t>=8.88万元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38528">
            <w:pPr>
              <w:jc w:val="center"/>
            </w:pPr>
            <w:r>
              <w:rPr>
                <w:rFonts w:ascii="宋体" w:hAnsi="宋体" w:eastAsia="宋体"/>
                <w:sz w:val="16"/>
              </w:rPr>
              <w:t>80.72%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DD658">
            <w:pPr>
              <w:jc w:val="center"/>
            </w:pPr>
            <w:r>
              <w:rPr>
                <w:rFonts w:ascii="宋体" w:hAnsi="宋体" w:eastAsia="宋体"/>
                <w:sz w:val="16"/>
              </w:rPr>
              <w:t>3.23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39691">
            <w:pPr>
              <w:jc w:val="center"/>
            </w:pPr>
            <w:r>
              <w:rPr>
                <w:rFonts w:ascii="宋体" w:hAnsi="宋体" w:eastAsia="宋体"/>
                <w:sz w:val="16"/>
              </w:rPr>
              <w:t>原因：剩余的钱为质保金，改进措施：支付质保金时间一到立马支付</w:t>
            </w:r>
          </w:p>
        </w:tc>
      </w:tr>
      <w:tr w14:paraId="2B5E79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907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E45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00D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9743E">
            <w:pPr>
              <w:jc w:val="center"/>
            </w:pPr>
            <w:r>
              <w:rPr>
                <w:rFonts w:ascii="宋体" w:hAnsi="宋体" w:eastAsia="宋体"/>
                <w:sz w:val="16"/>
              </w:rPr>
              <w:t>绿化管网长度资金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A440C">
            <w:pPr>
              <w:jc w:val="center"/>
            </w:pPr>
            <w:r>
              <w:rPr>
                <w:rFonts w:ascii="宋体" w:hAnsi="宋体" w:eastAsia="宋体"/>
                <w:sz w:val="16"/>
              </w:rPr>
              <w:t>&lt;=11万元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50F6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5045B">
            <w:pPr>
              <w:jc w:val="center"/>
            </w:pPr>
            <w:r>
              <w:rPr>
                <w:rFonts w:ascii="宋体" w:hAnsi="宋体" w:eastAsia="宋体"/>
                <w:sz w:val="16"/>
              </w:rPr>
              <w: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00B0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454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5E4C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D6936">
            <w:pPr>
              <w:jc w:val="center"/>
            </w:pPr>
            <w:r>
              <w:rPr>
                <w:rFonts w:ascii="宋体" w:hAnsi="宋体" w:eastAsia="宋体"/>
                <w:sz w:val="16"/>
              </w:rPr>
              <w:t>=8.88万元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BCEF4">
            <w:pPr>
              <w:jc w:val="center"/>
            </w:pPr>
            <w:r>
              <w:rPr>
                <w:rFonts w:ascii="宋体" w:hAnsi="宋体" w:eastAsia="宋体"/>
                <w:sz w:val="16"/>
              </w:rPr>
              <w:t>80.72%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E2F80">
            <w:pPr>
              <w:jc w:val="center"/>
            </w:pPr>
            <w:r>
              <w:rPr>
                <w:rFonts w:ascii="宋体" w:hAnsi="宋体" w:eastAsia="宋体"/>
                <w:sz w:val="16"/>
              </w:rPr>
              <w:t>3.23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49431">
            <w:pPr>
              <w:jc w:val="center"/>
            </w:pPr>
            <w:r>
              <w:rPr>
                <w:rFonts w:ascii="宋体" w:hAnsi="宋体" w:eastAsia="宋体"/>
                <w:sz w:val="16"/>
              </w:rPr>
              <w:t>原因：剩余的钱为质保金，改进措施：支付质保金时间一到立马支付</w:t>
            </w:r>
          </w:p>
        </w:tc>
      </w:tr>
      <w:tr w14:paraId="5762C2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700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5725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009F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05799">
            <w:pPr>
              <w:jc w:val="center"/>
            </w:pPr>
            <w:r>
              <w:rPr>
                <w:rFonts w:ascii="宋体" w:hAnsi="宋体" w:eastAsia="宋体"/>
                <w:sz w:val="16"/>
              </w:rPr>
              <w:t>铺设人行道长度资金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6BD32">
            <w:pPr>
              <w:jc w:val="center"/>
            </w:pPr>
            <w:r>
              <w:rPr>
                <w:rFonts w:ascii="宋体" w:hAnsi="宋体" w:eastAsia="宋体"/>
                <w:sz w:val="16"/>
              </w:rPr>
              <w:t>&lt;=16万元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5FDF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EA502">
            <w:pPr>
              <w:jc w:val="center"/>
            </w:pPr>
            <w:r>
              <w:rPr>
                <w:rFonts w:ascii="宋体" w:hAnsi="宋体" w:eastAsia="宋体"/>
                <w:sz w:val="16"/>
              </w:rPr>
              <w: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DCD8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724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0E57D">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DED9E">
            <w:pPr>
              <w:jc w:val="center"/>
            </w:pPr>
            <w:r>
              <w:rPr>
                <w:rFonts w:ascii="宋体" w:hAnsi="宋体" w:eastAsia="宋体"/>
                <w:sz w:val="16"/>
              </w:rPr>
              <w:t>=12.98万元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4BC30">
            <w:pPr>
              <w:jc w:val="center"/>
            </w:pPr>
            <w:r>
              <w:rPr>
                <w:rFonts w:ascii="宋体" w:hAnsi="宋体" w:eastAsia="宋体"/>
                <w:sz w:val="16"/>
              </w:rPr>
              <w:t>81.13%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92603">
            <w:pPr>
              <w:jc w:val="center"/>
            </w:pPr>
            <w:r>
              <w:rPr>
                <w:rFonts w:ascii="宋体" w:hAnsi="宋体" w:eastAsia="宋体"/>
                <w:sz w:val="16"/>
              </w:rPr>
              <w:t>6.49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3F7BC">
            <w:pPr>
              <w:jc w:val="center"/>
            </w:pPr>
            <w:r>
              <w:rPr>
                <w:rFonts w:ascii="宋体" w:hAnsi="宋体" w:eastAsia="宋体"/>
                <w:sz w:val="16"/>
              </w:rPr>
              <w:t>原因：剩余的钱为质保金，改进措施：支付质保金时间一到立马支付</w:t>
            </w:r>
          </w:p>
        </w:tc>
      </w:tr>
      <w:tr w14:paraId="016A98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0DB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8AE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99C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97042">
            <w:pPr>
              <w:jc w:val="center"/>
            </w:pPr>
            <w:r>
              <w:rPr>
                <w:rFonts w:ascii="宋体" w:hAnsi="宋体" w:eastAsia="宋体"/>
                <w:sz w:val="16"/>
              </w:rPr>
              <w:t>建设文化墙长度资金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72D8F">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E1C7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73CF5">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5D21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A4D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10153">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17FBC">
            <w:pPr>
              <w:jc w:val="center"/>
            </w:pPr>
            <w:r>
              <w:rPr>
                <w:rFonts w:ascii="宋体" w:hAnsi="宋体" w:eastAsia="宋体"/>
                <w:sz w:val="16"/>
              </w:rPr>
              <w:t>=3.41万元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A4AA8">
            <w:pPr>
              <w:jc w:val="center"/>
            </w:pPr>
            <w:r>
              <w:rPr>
                <w:rFonts w:ascii="宋体" w:hAnsi="宋体" w:eastAsia="宋体"/>
                <w:sz w:val="16"/>
              </w:rPr>
              <w:t>85.25%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F83DE">
            <w:pPr>
              <w:jc w:val="center"/>
            </w:pPr>
            <w:r>
              <w:rPr>
                <w:rFonts w:ascii="宋体" w:hAnsi="宋体" w:eastAsia="宋体"/>
                <w:sz w:val="16"/>
              </w:rPr>
              <w:t>3.41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F74F2">
            <w:pPr>
              <w:jc w:val="center"/>
            </w:pPr>
            <w:r>
              <w:rPr>
                <w:rFonts w:ascii="宋体" w:hAnsi="宋体" w:eastAsia="宋体"/>
                <w:sz w:val="16"/>
              </w:rPr>
              <w:t>原因：剩余的钱为质保金，改进措施：支付质保金时间一到立马支付</w:t>
            </w:r>
          </w:p>
        </w:tc>
      </w:tr>
      <w:tr w14:paraId="037AAC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114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F9E3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9D48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3156B">
            <w:pPr>
              <w:jc w:val="center"/>
            </w:pPr>
            <w:r>
              <w:rPr>
                <w:rFonts w:ascii="宋体" w:hAnsi="宋体" w:eastAsia="宋体"/>
                <w:sz w:val="16"/>
              </w:rPr>
              <w:t>提升美丽乡村建设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1731F">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43C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0F232">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8B49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7364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DEF43">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4F52D">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A71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11C0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3A143">
            <w:pPr>
              <w:jc w:val="center"/>
            </w:pPr>
          </w:p>
        </w:tc>
      </w:tr>
      <w:tr w14:paraId="443124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304D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54C1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1BD6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F4204">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F16B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3B6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B6C8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61F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5A4C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46349">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1080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06D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F8D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36059">
            <w:pPr>
              <w:jc w:val="center"/>
            </w:pPr>
          </w:p>
        </w:tc>
      </w:tr>
      <w:tr w14:paraId="0F200A8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CD26B0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BA76D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8FEE2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C2DF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F80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31085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A5FC3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592E0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3489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CE14D">
            <w:pPr>
              <w:jc w:val="center"/>
            </w:pPr>
            <w:r>
              <w:rPr>
                <w:rFonts w:ascii="宋体" w:hAnsi="宋体" w:eastAsia="宋体"/>
                <w:sz w:val="16"/>
              </w:rPr>
              <w:t>94.49分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F61333"/>
        </w:tc>
      </w:tr>
    </w:tbl>
    <w:p w14:paraId="7906B5F2">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6"/>
        <w:gridCol w:w="626"/>
        <w:gridCol w:w="696"/>
        <w:gridCol w:w="626"/>
        <w:gridCol w:w="696"/>
        <w:gridCol w:w="628"/>
        <w:gridCol w:w="626"/>
        <w:gridCol w:w="628"/>
        <w:gridCol w:w="696"/>
        <w:gridCol w:w="696"/>
        <w:gridCol w:w="632"/>
        <w:gridCol w:w="630"/>
      </w:tblGrid>
      <w:tr w14:paraId="0DD5A524">
        <w:tblPrEx>
          <w:tblCellMar>
            <w:top w:w="0" w:type="dxa"/>
            <w:left w:w="108" w:type="dxa"/>
            <w:bottom w:w="0" w:type="dxa"/>
            <w:right w:w="108" w:type="dxa"/>
          </w:tblCellMar>
        </w:tblPrEx>
        <w:tc>
          <w:tcPr>
            <w:tcW w:w="8848" w:type="dxa"/>
            <w:gridSpan w:val="14"/>
            <w:vAlign w:val="center"/>
          </w:tcPr>
          <w:p w14:paraId="07F8A6ED">
            <w:pPr>
              <w:jc w:val="center"/>
            </w:pPr>
            <w:r>
              <w:rPr>
                <w:rFonts w:ascii="宋体" w:hAnsi="宋体" w:eastAsia="宋体"/>
                <w:sz w:val="24"/>
              </w:rPr>
              <w:t>项目支出绩效自评表</w:t>
            </w:r>
          </w:p>
        </w:tc>
      </w:tr>
      <w:tr w14:paraId="6056A126">
        <w:tblPrEx>
          <w:tblCellMar>
            <w:top w:w="0" w:type="dxa"/>
            <w:left w:w="108" w:type="dxa"/>
            <w:bottom w:w="0" w:type="dxa"/>
            <w:right w:w="108" w:type="dxa"/>
          </w:tblCellMar>
        </w:tblPrEx>
        <w:tc>
          <w:tcPr>
            <w:tcW w:w="8848" w:type="dxa"/>
            <w:gridSpan w:val="14"/>
            <w:vAlign w:val="center"/>
          </w:tcPr>
          <w:p w14:paraId="54CD85C4">
            <w:pPr>
              <w:jc w:val="center"/>
            </w:pPr>
            <w:r>
              <w:rPr>
                <w:rFonts w:ascii="宋体" w:hAnsi="宋体" w:eastAsia="宋体"/>
                <w:sz w:val="24"/>
              </w:rPr>
              <w:t>(2024年度)</w:t>
            </w:r>
          </w:p>
        </w:tc>
      </w:tr>
      <w:tr w14:paraId="02DECB5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1E44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1D472C6">
            <w:pPr>
              <w:jc w:val="center"/>
            </w:pPr>
            <w:r>
              <w:rPr>
                <w:rFonts w:ascii="宋体" w:hAnsi="宋体" w:eastAsia="宋体"/>
                <w:sz w:val="16"/>
              </w:rPr>
              <w:t>库普乡人民政府2024年国家公职人员到村任职补贴</w:t>
            </w:r>
          </w:p>
        </w:tc>
      </w:tr>
      <w:tr w14:paraId="6D5B70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EA59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769C4C">
            <w:pPr>
              <w:jc w:val="center"/>
            </w:pPr>
            <w:r>
              <w:rPr>
                <w:rFonts w:ascii="宋体" w:hAnsi="宋体" w:eastAsia="宋体"/>
                <w:sz w:val="16"/>
              </w:rPr>
              <w:t>托里县库普乡人民政府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A9F3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A1085C">
            <w:pPr>
              <w:jc w:val="center"/>
            </w:pPr>
            <w:r>
              <w:rPr>
                <w:rFonts w:ascii="宋体" w:hAnsi="宋体" w:eastAsia="宋体"/>
                <w:sz w:val="16"/>
              </w:rPr>
              <w:t>托里县库普乡人民政府</w:t>
            </w:r>
          </w:p>
        </w:tc>
      </w:tr>
      <w:tr w14:paraId="71AD41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3F085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4714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3740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F4F4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7CAF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ECD0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F987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9D4DA">
            <w:pPr>
              <w:jc w:val="center"/>
            </w:pPr>
            <w:r>
              <w:rPr>
                <w:rFonts w:ascii="宋体" w:hAnsi="宋体" w:eastAsia="宋体"/>
                <w:sz w:val="16"/>
              </w:rPr>
              <w:t>得分</w:t>
            </w:r>
          </w:p>
        </w:tc>
      </w:tr>
      <w:tr w14:paraId="0441C4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7CB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0E2C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4BDC6">
            <w:pPr>
              <w:jc w:val="center"/>
            </w:pPr>
            <w:r>
              <w:rPr>
                <w:rFonts w:ascii="宋体" w:hAnsi="宋体" w:eastAsia="宋体"/>
                <w:sz w:val="16"/>
              </w:rPr>
              <w:t>3.63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AC81E">
            <w:pPr>
              <w:jc w:val="center"/>
            </w:pPr>
            <w:r>
              <w:rPr>
                <w:rFonts w:ascii="宋体" w:hAnsi="宋体" w:eastAsia="宋体"/>
                <w:sz w:val="16"/>
              </w:rPr>
              <w:t>3.63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9BE0D">
            <w:pPr>
              <w:jc w:val="center"/>
            </w:pPr>
            <w:r>
              <w:rPr>
                <w:rFonts w:ascii="宋体" w:hAnsi="宋体" w:eastAsia="宋体"/>
                <w:sz w:val="16"/>
              </w:rPr>
              <w:t>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E56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A33A4">
            <w:pPr>
              <w:jc w:val="center"/>
            </w:pPr>
            <w:r>
              <w:rPr>
                <w:rFonts w:ascii="宋体" w:hAnsi="宋体" w:eastAsia="宋体"/>
                <w:sz w:val="16"/>
              </w:rPr>
              <w:t>96.42%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7F02F">
            <w:pPr>
              <w:jc w:val="center"/>
            </w:pPr>
            <w:r>
              <w:rPr>
                <w:rFonts w:ascii="宋体" w:hAnsi="宋体" w:eastAsia="宋体"/>
                <w:sz w:val="16"/>
              </w:rPr>
              <w:t>9.64</w:t>
            </w:r>
          </w:p>
        </w:tc>
      </w:tr>
      <w:tr w14:paraId="4156E7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438B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A9B5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11A1E">
            <w:pPr>
              <w:jc w:val="center"/>
            </w:pPr>
            <w:r>
              <w:rPr>
                <w:rFonts w:ascii="宋体" w:hAnsi="宋体" w:eastAsia="宋体"/>
                <w:sz w:val="16"/>
              </w:rPr>
              <w:t>3.63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B2495">
            <w:pPr>
              <w:jc w:val="center"/>
            </w:pPr>
            <w:r>
              <w:rPr>
                <w:rFonts w:ascii="宋体" w:hAnsi="宋体" w:eastAsia="宋体"/>
                <w:sz w:val="16"/>
              </w:rPr>
              <w:t>3.63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62CAB">
            <w:pPr>
              <w:jc w:val="center"/>
            </w:pPr>
            <w:r>
              <w:rPr>
                <w:rFonts w:ascii="宋体" w:hAnsi="宋体" w:eastAsia="宋体"/>
                <w:sz w:val="16"/>
              </w:rPr>
              <w:t>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730A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D0E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D077D">
            <w:pPr>
              <w:jc w:val="center"/>
            </w:pPr>
            <w:r>
              <w:rPr>
                <w:rFonts w:ascii="宋体" w:hAnsi="宋体" w:eastAsia="宋体"/>
                <w:sz w:val="16"/>
              </w:rPr>
              <w:t>—</w:t>
            </w:r>
          </w:p>
        </w:tc>
      </w:tr>
      <w:tr w14:paraId="44E6DD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FAA0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D171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BEB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E91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227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7692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E65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12296">
            <w:pPr>
              <w:jc w:val="center"/>
            </w:pPr>
            <w:r>
              <w:rPr>
                <w:rFonts w:ascii="宋体" w:hAnsi="宋体" w:eastAsia="宋体"/>
                <w:sz w:val="16"/>
              </w:rPr>
              <w:t>—</w:t>
            </w:r>
          </w:p>
        </w:tc>
      </w:tr>
      <w:tr w14:paraId="58A989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9FBF9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3FA16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37D676">
            <w:pPr>
              <w:jc w:val="center"/>
            </w:pPr>
            <w:r>
              <w:rPr>
                <w:rFonts w:ascii="宋体" w:hAnsi="宋体" w:eastAsia="宋体"/>
                <w:sz w:val="16"/>
              </w:rPr>
              <w:t>实际完成情况</w:t>
            </w:r>
          </w:p>
        </w:tc>
      </w:tr>
      <w:tr w14:paraId="658394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A02B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824663">
            <w:pPr>
              <w:jc w:val="both"/>
            </w:pPr>
            <w:r>
              <w:rPr>
                <w:rFonts w:ascii="宋体" w:hAnsi="宋体" w:eastAsia="宋体"/>
                <w:sz w:val="16"/>
              </w:rPr>
              <w:t>2024年国家公职人员到村任党组织书记补助项目资金3.63万元，补助</w:t>
            </w:r>
            <w:r>
              <w:rPr>
                <w:rFonts w:hint="eastAsia" w:ascii="宋体" w:hAnsi="宋体"/>
                <w:sz w:val="16"/>
                <w:lang w:eastAsia="zh-CN"/>
              </w:rPr>
              <w:t>人员</w:t>
            </w:r>
            <w:r>
              <w:rPr>
                <w:rFonts w:ascii="宋体" w:hAnsi="宋体" w:eastAsia="宋体"/>
                <w:sz w:val="16"/>
              </w:rPr>
              <w:t>数量1人，提高国家公职人员的生活质量，提高国家公职人员先锋模范带头作用</w:t>
            </w:r>
            <w:r>
              <w:rPr>
                <w:rFonts w:hint="eastAsia" w:ascii="宋体" w:hAnsi="宋体"/>
                <w:sz w:val="16"/>
                <w:lang w:eastAsia="zh-CN"/>
              </w:rPr>
              <w:t>，以</w:t>
            </w:r>
            <w:r>
              <w:rPr>
                <w:rFonts w:ascii="宋体" w:hAnsi="宋体" w:eastAsia="宋体"/>
                <w:sz w:val="16"/>
              </w:rPr>
              <w:t>重要思想为主要内容的保持共产党员先进性教育，提高老同志老党员的思想道德素质和政治理论水平。国家公职人员满意度95%。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3A3A90">
            <w:pPr>
              <w:jc w:val="both"/>
            </w:pPr>
            <w:r>
              <w:rPr>
                <w:rFonts w:ascii="宋体" w:hAnsi="宋体" w:eastAsia="宋体"/>
                <w:sz w:val="16"/>
              </w:rPr>
              <w:t>2024年国家公职人员到村任党组织书记补助项目资金3.5万元，补助</w:t>
            </w:r>
            <w:r>
              <w:rPr>
                <w:rFonts w:hint="eastAsia" w:ascii="宋体" w:hAnsi="宋体"/>
                <w:sz w:val="16"/>
                <w:lang w:eastAsia="zh-CN"/>
              </w:rPr>
              <w:t>人员</w:t>
            </w:r>
            <w:r>
              <w:rPr>
                <w:rFonts w:ascii="宋体" w:hAnsi="宋体" w:eastAsia="宋体"/>
                <w:sz w:val="16"/>
              </w:rPr>
              <w:t>数量1人，提高国家公职人员的生活质量，提高国家公职人员先锋模范带头作用</w:t>
            </w:r>
            <w:r>
              <w:rPr>
                <w:rFonts w:hint="eastAsia" w:ascii="宋体" w:hAnsi="宋体"/>
                <w:sz w:val="16"/>
                <w:lang w:eastAsia="zh-CN"/>
              </w:rPr>
              <w:t>，以</w:t>
            </w:r>
            <w:r>
              <w:rPr>
                <w:rFonts w:ascii="宋体" w:hAnsi="宋体" w:eastAsia="宋体"/>
                <w:sz w:val="16"/>
              </w:rPr>
              <w:t>重要思想为主要内容的保持共产党员先进性教育，提高老同志老党员的思想道德素质和政治理论水平。国家公职人员满意度95%</w:t>
            </w:r>
          </w:p>
        </w:tc>
      </w:tr>
      <w:tr w14:paraId="421B21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8CB25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BF1D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0A9C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FCC4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508F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28E8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EE77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8381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E69B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664C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E125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D0BB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7F2A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3CE9D">
            <w:pPr>
              <w:jc w:val="center"/>
            </w:pPr>
            <w:r>
              <w:rPr>
                <w:rFonts w:ascii="宋体" w:hAnsi="宋体" w:eastAsia="宋体"/>
                <w:sz w:val="16"/>
              </w:rPr>
              <w:t>偏差原因分析及改进措施</w:t>
            </w:r>
          </w:p>
        </w:tc>
      </w:tr>
      <w:tr w14:paraId="70765A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C6173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96269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B966F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61736">
            <w:pPr>
              <w:jc w:val="center"/>
            </w:pPr>
            <w:r>
              <w:rPr>
                <w:rFonts w:ascii="宋体" w:hAnsi="宋体" w:eastAsia="宋体"/>
                <w:sz w:val="16"/>
              </w:rPr>
              <w:t>补助</w:t>
            </w:r>
            <w:r>
              <w:rPr>
                <w:rFonts w:hint="eastAsia" w:ascii="宋体" w:hAnsi="宋体"/>
                <w:sz w:val="16"/>
                <w:lang w:eastAsia="zh-CN"/>
              </w:rPr>
              <w:t>人员</w:t>
            </w:r>
            <w:r>
              <w:rPr>
                <w:rFonts w:ascii="宋体" w:hAnsi="宋体" w:eastAsia="宋体"/>
                <w:sz w:val="16"/>
              </w:rPr>
              <w:t>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1283A">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D0C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1E1BE">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A75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200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89263">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04371">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ECF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64A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97D68">
            <w:pPr>
              <w:jc w:val="center"/>
            </w:pPr>
          </w:p>
        </w:tc>
      </w:tr>
      <w:tr w14:paraId="2D3B9C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D2D3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04A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FD6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2CE35">
            <w:pPr>
              <w:jc w:val="center"/>
            </w:pPr>
            <w:r>
              <w:rPr>
                <w:rFonts w:ascii="宋体" w:hAnsi="宋体" w:eastAsia="宋体"/>
                <w:sz w:val="16"/>
              </w:rPr>
              <w:t>涉及村队月数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EBC1C">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199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72F78">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A2C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056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3B16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36618">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B82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3EE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70E73">
            <w:pPr>
              <w:jc w:val="center"/>
            </w:pPr>
          </w:p>
        </w:tc>
      </w:tr>
      <w:tr w14:paraId="5E2C60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37A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D17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F8EB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C4A11">
            <w:pPr>
              <w:jc w:val="center"/>
            </w:pPr>
            <w:r>
              <w:rPr>
                <w:rFonts w:ascii="宋体" w:hAnsi="宋体" w:eastAsia="宋体"/>
                <w:sz w:val="16"/>
              </w:rPr>
              <w:t>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6B7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15E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91B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DB3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098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06C23">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BCA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ED9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362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18C64">
            <w:pPr>
              <w:jc w:val="center"/>
            </w:pPr>
          </w:p>
        </w:tc>
      </w:tr>
      <w:tr w14:paraId="27BEE1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8193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6DD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3DED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CFEB2">
            <w:pPr>
              <w:jc w:val="center"/>
            </w:pPr>
            <w:r>
              <w:rPr>
                <w:rFonts w:ascii="宋体" w:hAnsi="宋体" w:eastAsia="宋体"/>
                <w:sz w:val="16"/>
              </w:rPr>
              <w:t>补贴结束时间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08B37">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EE6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BBD79">
            <w:pPr>
              <w:jc w:val="center"/>
            </w:pPr>
            <w:r>
              <w:rPr>
                <w:rFonts w:ascii="宋体" w:hAnsi="宋体" w:eastAsia="宋体"/>
                <w:sz w:val="16"/>
              </w:rPr>
              <w:t>2023年12月26日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B21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BD9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8A4F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294A3">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D0F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2A1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79813">
            <w:pPr>
              <w:jc w:val="center"/>
            </w:pPr>
          </w:p>
        </w:tc>
      </w:tr>
      <w:tr w14:paraId="117D41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99F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D6C1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F402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FABA0">
            <w:pPr>
              <w:jc w:val="center"/>
            </w:pPr>
            <w:r>
              <w:rPr>
                <w:rFonts w:ascii="宋体" w:hAnsi="宋体" w:eastAsia="宋体"/>
                <w:sz w:val="16"/>
              </w:rPr>
              <w:t>国家公职人员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704EA">
            <w:pPr>
              <w:jc w:val="center"/>
            </w:pPr>
            <w:r>
              <w:rPr>
                <w:rFonts w:ascii="宋体" w:hAnsi="宋体" w:eastAsia="宋体"/>
                <w:sz w:val="16"/>
              </w:rPr>
              <w:t>&lt;=3030元/人·月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A2B0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76870">
            <w:pPr>
              <w:jc w:val="center"/>
            </w:pPr>
            <w:r>
              <w:rPr>
                <w:rFonts w:ascii="宋体" w:hAnsi="宋体" w:eastAsia="宋体"/>
                <w:sz w:val="16"/>
              </w:rPr>
              <w:t>3030元/人·月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9021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816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29EED">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352DA">
            <w:pPr>
              <w:jc w:val="center"/>
            </w:pPr>
            <w:r>
              <w:rPr>
                <w:rFonts w:ascii="宋体" w:hAnsi="宋体" w:eastAsia="宋体"/>
                <w:sz w:val="16"/>
              </w:rPr>
              <w:t>=2917元/人·月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B63DE">
            <w:pPr>
              <w:jc w:val="center"/>
            </w:pPr>
            <w:r>
              <w:rPr>
                <w:rFonts w:ascii="宋体" w:hAnsi="宋体" w:eastAsia="宋体"/>
                <w:sz w:val="16"/>
              </w:rPr>
              <w:t>96.25%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83ADE">
            <w:pPr>
              <w:jc w:val="center"/>
            </w:pPr>
            <w:r>
              <w:rPr>
                <w:rFonts w:ascii="宋体" w:hAnsi="宋体" w:eastAsia="宋体"/>
                <w:sz w:val="16"/>
              </w:rPr>
              <w:t>19.25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81759">
            <w:pPr>
              <w:jc w:val="center"/>
            </w:pPr>
            <w:r>
              <w:rPr>
                <w:rFonts w:ascii="宋体" w:hAnsi="宋体" w:eastAsia="宋体"/>
                <w:sz w:val="16"/>
              </w:rPr>
              <w:t>原因：因个人工作不认真、不负责原因扣除了相应的工资；改进措施：督促公职人员对工作认真负责，避免再次发生此类事件。</w:t>
            </w:r>
          </w:p>
        </w:tc>
      </w:tr>
      <w:tr w14:paraId="2D0D4D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A8A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3DB3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2643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9413B">
            <w:pPr>
              <w:jc w:val="center"/>
            </w:pPr>
            <w:r>
              <w:rPr>
                <w:rFonts w:ascii="宋体" w:hAnsi="宋体" w:eastAsia="宋体"/>
                <w:sz w:val="16"/>
              </w:rPr>
              <w:t>提高国家公职人员先锋模范带头作用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3ACF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70B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3DCA2">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D0C2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E1F6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ED4D4">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D4FE1">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3C3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88ED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B6F98">
            <w:pPr>
              <w:jc w:val="center"/>
            </w:pPr>
          </w:p>
        </w:tc>
      </w:tr>
      <w:tr w14:paraId="2B3775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E8B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0E83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17DD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EC1F2">
            <w:pPr>
              <w:jc w:val="center"/>
            </w:pPr>
            <w:r>
              <w:rPr>
                <w:rFonts w:ascii="宋体" w:hAnsi="宋体" w:eastAsia="宋体"/>
                <w:sz w:val="16"/>
              </w:rPr>
              <w:t>国家公职人员满意度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7BFB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B80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A3C1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D74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5EDE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CD4B1">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69F4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7C0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9C7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F4C15">
            <w:pPr>
              <w:jc w:val="center"/>
            </w:pPr>
          </w:p>
        </w:tc>
      </w:tr>
      <w:tr w14:paraId="4A7FC9A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FAC4C4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24A4C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51B8E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ABD0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D23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95BEE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07FCB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E7786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D1A2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B48F8">
            <w:pPr>
              <w:jc w:val="center"/>
            </w:pPr>
            <w:r>
              <w:rPr>
                <w:rFonts w:ascii="宋体" w:hAnsi="宋体" w:eastAsia="宋体"/>
                <w:sz w:val="16"/>
              </w:rPr>
              <w:t>98.89分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B1B8C8"/>
        </w:tc>
      </w:tr>
    </w:tbl>
    <w:p w14:paraId="1386F1F7">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5"/>
        <w:gridCol w:w="625"/>
        <w:gridCol w:w="776"/>
        <w:gridCol w:w="625"/>
        <w:gridCol w:w="625"/>
        <w:gridCol w:w="627"/>
        <w:gridCol w:w="625"/>
        <w:gridCol w:w="627"/>
        <w:gridCol w:w="696"/>
        <w:gridCol w:w="629"/>
        <w:gridCol w:w="696"/>
        <w:gridCol w:w="632"/>
      </w:tblGrid>
      <w:tr w14:paraId="68179B11">
        <w:tblPrEx>
          <w:tblCellMar>
            <w:top w:w="0" w:type="dxa"/>
            <w:left w:w="108" w:type="dxa"/>
            <w:bottom w:w="0" w:type="dxa"/>
            <w:right w:w="108" w:type="dxa"/>
          </w:tblCellMar>
        </w:tblPrEx>
        <w:tc>
          <w:tcPr>
            <w:tcW w:w="8848" w:type="dxa"/>
            <w:gridSpan w:val="14"/>
            <w:vAlign w:val="center"/>
          </w:tcPr>
          <w:p w14:paraId="56CBCA52">
            <w:pPr>
              <w:jc w:val="center"/>
            </w:pPr>
            <w:r>
              <w:rPr>
                <w:rFonts w:ascii="宋体" w:hAnsi="宋体" w:eastAsia="宋体"/>
                <w:sz w:val="24"/>
              </w:rPr>
              <w:t>项目支出绩效自评表</w:t>
            </w:r>
          </w:p>
        </w:tc>
      </w:tr>
      <w:tr w14:paraId="141E74CF">
        <w:tblPrEx>
          <w:tblCellMar>
            <w:top w:w="0" w:type="dxa"/>
            <w:left w:w="108" w:type="dxa"/>
            <w:bottom w:w="0" w:type="dxa"/>
            <w:right w:w="108" w:type="dxa"/>
          </w:tblCellMar>
        </w:tblPrEx>
        <w:tc>
          <w:tcPr>
            <w:tcW w:w="8848" w:type="dxa"/>
            <w:gridSpan w:val="14"/>
            <w:vAlign w:val="center"/>
          </w:tcPr>
          <w:p w14:paraId="7712E373">
            <w:pPr>
              <w:jc w:val="center"/>
            </w:pPr>
            <w:r>
              <w:rPr>
                <w:rFonts w:ascii="宋体" w:hAnsi="宋体" w:eastAsia="宋体"/>
                <w:sz w:val="24"/>
              </w:rPr>
              <w:t>(2024年度)</w:t>
            </w:r>
          </w:p>
        </w:tc>
      </w:tr>
      <w:tr w14:paraId="46CF5A2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3718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962586">
            <w:pPr>
              <w:jc w:val="center"/>
            </w:pPr>
            <w:r>
              <w:rPr>
                <w:rFonts w:ascii="宋体" w:hAnsi="宋体" w:eastAsia="宋体"/>
                <w:sz w:val="16"/>
              </w:rPr>
              <w:t>库普乡阿合塔因恰片区农贸市场建设项目EPC总承包建设项目防空地下室易地建设资金、地下人防资金、草原植被恢复费</w:t>
            </w:r>
          </w:p>
        </w:tc>
      </w:tr>
      <w:tr w14:paraId="444C7D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71D8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783E95">
            <w:pPr>
              <w:jc w:val="center"/>
            </w:pPr>
            <w:r>
              <w:rPr>
                <w:rFonts w:ascii="宋体" w:hAnsi="宋体" w:eastAsia="宋体"/>
                <w:sz w:val="16"/>
              </w:rPr>
              <w:t>托里县库普乡人民政府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A24A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81F03A">
            <w:pPr>
              <w:jc w:val="center"/>
            </w:pPr>
            <w:r>
              <w:rPr>
                <w:rFonts w:ascii="宋体" w:hAnsi="宋体" w:eastAsia="宋体"/>
                <w:sz w:val="16"/>
              </w:rPr>
              <w:t>托里县库普乡人民政府</w:t>
            </w:r>
          </w:p>
        </w:tc>
      </w:tr>
      <w:tr w14:paraId="2D790A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00DC7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0308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638F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6F0C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7877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CC69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4CE6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29F54">
            <w:pPr>
              <w:jc w:val="center"/>
            </w:pPr>
            <w:r>
              <w:rPr>
                <w:rFonts w:ascii="宋体" w:hAnsi="宋体" w:eastAsia="宋体"/>
                <w:sz w:val="16"/>
              </w:rPr>
              <w:t>得分</w:t>
            </w:r>
          </w:p>
        </w:tc>
      </w:tr>
      <w:tr w14:paraId="78964B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03D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B82A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E2D3B">
            <w:pPr>
              <w:jc w:val="center"/>
            </w:pPr>
            <w:r>
              <w:rPr>
                <w:rFonts w:ascii="宋体" w:hAnsi="宋体" w:eastAsia="宋体"/>
                <w:sz w:val="16"/>
              </w:rPr>
              <w:t>17.70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C462F">
            <w:pPr>
              <w:jc w:val="center"/>
            </w:pPr>
            <w:r>
              <w:rPr>
                <w:rFonts w:ascii="宋体" w:hAnsi="宋体" w:eastAsia="宋体"/>
                <w:sz w:val="16"/>
              </w:rPr>
              <w:t>17.70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2C89A">
            <w:pPr>
              <w:jc w:val="center"/>
            </w:pPr>
            <w:r>
              <w:rPr>
                <w:rFonts w:ascii="宋体" w:hAnsi="宋体" w:eastAsia="宋体"/>
                <w:sz w:val="16"/>
              </w:rPr>
              <w:t>17.70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905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7A8F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3AA75">
            <w:pPr>
              <w:jc w:val="center"/>
            </w:pPr>
            <w:r>
              <w:rPr>
                <w:rFonts w:ascii="宋体" w:hAnsi="宋体" w:eastAsia="宋体"/>
                <w:sz w:val="16"/>
              </w:rPr>
              <w:t>10.00</w:t>
            </w:r>
          </w:p>
        </w:tc>
      </w:tr>
      <w:tr w14:paraId="0F3082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1920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D1BE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B37C1">
            <w:pPr>
              <w:jc w:val="center"/>
            </w:pPr>
            <w:r>
              <w:rPr>
                <w:rFonts w:ascii="宋体" w:hAnsi="宋体" w:eastAsia="宋体"/>
                <w:sz w:val="16"/>
              </w:rPr>
              <w:t>17.70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B5428">
            <w:pPr>
              <w:jc w:val="center"/>
            </w:pPr>
            <w:r>
              <w:rPr>
                <w:rFonts w:ascii="宋体" w:hAnsi="宋体" w:eastAsia="宋体"/>
                <w:sz w:val="16"/>
              </w:rPr>
              <w:t>17.70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C2CC8">
            <w:pPr>
              <w:jc w:val="center"/>
            </w:pPr>
            <w:r>
              <w:rPr>
                <w:rFonts w:ascii="宋体" w:hAnsi="宋体" w:eastAsia="宋体"/>
                <w:sz w:val="16"/>
              </w:rPr>
              <w:t>17.70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697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C27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4B6F1">
            <w:pPr>
              <w:jc w:val="center"/>
            </w:pPr>
            <w:r>
              <w:rPr>
                <w:rFonts w:ascii="宋体" w:hAnsi="宋体" w:eastAsia="宋体"/>
                <w:sz w:val="16"/>
              </w:rPr>
              <w:t>—</w:t>
            </w:r>
          </w:p>
        </w:tc>
      </w:tr>
      <w:tr w14:paraId="061E22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21C2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5A62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6F3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C6D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00A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AD3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BF9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64E5F">
            <w:pPr>
              <w:jc w:val="center"/>
            </w:pPr>
            <w:r>
              <w:rPr>
                <w:rFonts w:ascii="宋体" w:hAnsi="宋体" w:eastAsia="宋体"/>
                <w:sz w:val="16"/>
              </w:rPr>
              <w:t>—</w:t>
            </w:r>
          </w:p>
        </w:tc>
      </w:tr>
      <w:tr w14:paraId="3029D1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24EA8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98F23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AAD94D">
            <w:pPr>
              <w:jc w:val="center"/>
            </w:pPr>
            <w:r>
              <w:rPr>
                <w:rFonts w:ascii="宋体" w:hAnsi="宋体" w:eastAsia="宋体"/>
                <w:sz w:val="16"/>
              </w:rPr>
              <w:t>实际完成情况</w:t>
            </w:r>
          </w:p>
        </w:tc>
      </w:tr>
      <w:tr w14:paraId="0DCB10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7637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2E91CD">
            <w:pPr>
              <w:jc w:val="both"/>
            </w:pPr>
            <w:r>
              <w:rPr>
                <w:rFonts w:ascii="宋体" w:hAnsi="宋体" w:eastAsia="宋体"/>
                <w:sz w:val="16"/>
              </w:rPr>
              <w:t>托里县库普乡阿合塔因恰片区农贸市场建设项目EPC总承包建设项目防空地下室易地建设资金、</w:t>
            </w:r>
            <w:r>
              <w:rPr>
                <w:rFonts w:hint="eastAsia" w:ascii="宋体" w:hAnsi="宋体"/>
                <w:sz w:val="16"/>
                <w:lang w:eastAsia="zh-CN"/>
              </w:rPr>
              <w:t>易</w:t>
            </w:r>
            <w:r>
              <w:rPr>
                <w:rFonts w:ascii="宋体" w:hAnsi="宋体" w:eastAsia="宋体"/>
                <w:sz w:val="16"/>
              </w:rPr>
              <w:t>地人防资金、草原植被恢复费项目资金17.7万元，该项目资金用于保障项目能够正常施工，保障3500平方米商铺及8000平方米道路硬化，排污管网3000米，自来水管网3500米及附属设施 项目按进度进行正常施工，提高阿合塔因恰村老百姓幸福指数，满意度95%,受益村队满意度95%。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F93959">
            <w:pPr>
              <w:jc w:val="both"/>
            </w:pPr>
            <w:r>
              <w:rPr>
                <w:rFonts w:ascii="宋体" w:hAnsi="宋体" w:eastAsia="宋体"/>
                <w:sz w:val="16"/>
              </w:rPr>
              <w:br w:type="textWrapping"/>
            </w:r>
            <w:r>
              <w:rPr>
                <w:rFonts w:ascii="宋体" w:hAnsi="宋体" w:eastAsia="宋体"/>
                <w:sz w:val="16"/>
              </w:rPr>
              <w:t>托里县库普乡阿合塔因恰片区农贸市场建设项目EPC总承包建设项目防空地下室易地建设资金、</w:t>
            </w:r>
            <w:r>
              <w:rPr>
                <w:rFonts w:hint="eastAsia" w:ascii="宋体" w:hAnsi="宋体"/>
                <w:sz w:val="16"/>
                <w:lang w:eastAsia="zh-CN"/>
              </w:rPr>
              <w:t>易</w:t>
            </w:r>
            <w:r>
              <w:rPr>
                <w:rFonts w:ascii="宋体" w:hAnsi="宋体" w:eastAsia="宋体"/>
                <w:sz w:val="16"/>
              </w:rPr>
              <w:t>地人防资金、草原植被恢复费项目资金17.7万元，该项目资金用于保障项目能够正常施工，保障3500平方米商铺及8000平方米道路硬化，排污管网3000米，自来水管网3500米及附属设施 项目按进度进行正常施工，提高阿合塔因恰村老百姓幸福指数，满意度95%,受益村队满意度95%</w:t>
            </w:r>
          </w:p>
        </w:tc>
      </w:tr>
      <w:tr w14:paraId="551569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1F300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4779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4BD1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2F13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55AB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0B6A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EE60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3AA3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9FB2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B478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B5BB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6F23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D698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42EC2">
            <w:pPr>
              <w:jc w:val="center"/>
            </w:pPr>
            <w:r>
              <w:rPr>
                <w:rFonts w:ascii="宋体" w:hAnsi="宋体" w:eastAsia="宋体"/>
                <w:sz w:val="16"/>
              </w:rPr>
              <w:t>偏差原因分析及改进措施</w:t>
            </w:r>
          </w:p>
        </w:tc>
      </w:tr>
      <w:tr w14:paraId="3A746C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F1AAF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B5E58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086F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D01FB">
            <w:pPr>
              <w:jc w:val="center"/>
            </w:pPr>
            <w:r>
              <w:rPr>
                <w:rFonts w:ascii="宋体" w:hAnsi="宋体" w:eastAsia="宋体"/>
                <w:sz w:val="16"/>
              </w:rPr>
              <w:t>涉及费用个数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5E363">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8CA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B31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3B0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736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49790">
            <w:pPr>
              <w:jc w:val="center"/>
            </w:pPr>
            <w:r>
              <w:rPr>
                <w:rFonts w:ascii="宋体" w:hAnsi="宋体" w:eastAsia="宋体"/>
                <w:sz w:val="16"/>
              </w:rPr>
              <w:t>正式材料,工作资料,说明材料,原始凭证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708D6">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B81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DF1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DCA1E">
            <w:pPr>
              <w:jc w:val="center"/>
            </w:pPr>
          </w:p>
        </w:tc>
      </w:tr>
      <w:tr w14:paraId="5CBE9F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2EEA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0A8A1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1429A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3A887">
            <w:pPr>
              <w:jc w:val="center"/>
            </w:pPr>
            <w:r>
              <w:rPr>
                <w:rFonts w:ascii="宋体" w:hAnsi="宋体" w:eastAsia="宋体"/>
                <w:sz w:val="16"/>
              </w:rPr>
              <w:t>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F40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C18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707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F7C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D5D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16055">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707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699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641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13080">
            <w:pPr>
              <w:jc w:val="center"/>
            </w:pPr>
          </w:p>
        </w:tc>
      </w:tr>
      <w:tr w14:paraId="53A098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6560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F5D3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D515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80B01">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A7F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256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58C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C1D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B62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6B535">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FD3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ABE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412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66571">
            <w:pPr>
              <w:jc w:val="center"/>
            </w:pPr>
          </w:p>
        </w:tc>
      </w:tr>
      <w:tr w14:paraId="0FFAB6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9FA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4C2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4C29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E850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C097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0D7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207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A4E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AC0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C5D8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ABE8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CB7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730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3B521">
            <w:pPr>
              <w:jc w:val="center"/>
            </w:pPr>
          </w:p>
        </w:tc>
      </w:tr>
      <w:tr w14:paraId="6CD364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E6CFE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374F8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A9E85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705F5">
            <w:pPr>
              <w:jc w:val="center"/>
            </w:pPr>
            <w:r>
              <w:rPr>
                <w:rFonts w:ascii="宋体" w:hAnsi="宋体" w:eastAsia="宋体"/>
                <w:sz w:val="16"/>
              </w:rPr>
              <w:t>防空地下室易地建设资金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3769F">
            <w:pPr>
              <w:jc w:val="center"/>
            </w:pPr>
            <w:r>
              <w:rPr>
                <w:rFonts w:ascii="宋体" w:hAnsi="宋体" w:eastAsia="宋体"/>
                <w:sz w:val="16"/>
              </w:rPr>
              <w:t>&lt;=11.29万元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EE4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0DD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ADE6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591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42FAC">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B2DDF">
            <w:pPr>
              <w:jc w:val="center"/>
            </w:pPr>
            <w:r>
              <w:rPr>
                <w:rFonts w:ascii="宋体" w:hAnsi="宋体" w:eastAsia="宋体"/>
                <w:sz w:val="16"/>
              </w:rPr>
              <w:t>=11.29万元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A94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940D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FAC64">
            <w:pPr>
              <w:jc w:val="center"/>
            </w:pPr>
          </w:p>
        </w:tc>
      </w:tr>
      <w:tr w14:paraId="3D94C4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7DE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9FD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AAC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29CE5">
            <w:pPr>
              <w:jc w:val="center"/>
            </w:pPr>
            <w:r>
              <w:rPr>
                <w:rFonts w:ascii="宋体" w:hAnsi="宋体" w:eastAsia="宋体"/>
                <w:sz w:val="16"/>
              </w:rPr>
              <w:t>地人防资金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277A0">
            <w:pPr>
              <w:jc w:val="center"/>
            </w:pPr>
            <w:r>
              <w:rPr>
                <w:rFonts w:ascii="宋体" w:hAnsi="宋体" w:eastAsia="宋体"/>
                <w:sz w:val="16"/>
              </w:rPr>
              <w:t>&lt;=2.89万元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D048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C20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5A82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101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CB3B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12758">
            <w:pPr>
              <w:jc w:val="center"/>
            </w:pPr>
            <w:r>
              <w:rPr>
                <w:rFonts w:ascii="宋体" w:hAnsi="宋体" w:eastAsia="宋体"/>
                <w:sz w:val="16"/>
              </w:rPr>
              <w:t>=2.89万元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293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F3BA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B423F">
            <w:pPr>
              <w:jc w:val="center"/>
            </w:pPr>
          </w:p>
        </w:tc>
      </w:tr>
      <w:tr w14:paraId="32E5EF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635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AC0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09E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E551B">
            <w:pPr>
              <w:jc w:val="center"/>
            </w:pPr>
            <w:r>
              <w:rPr>
                <w:rFonts w:ascii="宋体" w:hAnsi="宋体" w:eastAsia="宋体"/>
                <w:sz w:val="16"/>
              </w:rPr>
              <w:t>草原植被恢复费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3F537">
            <w:pPr>
              <w:jc w:val="center"/>
            </w:pPr>
            <w:r>
              <w:rPr>
                <w:rFonts w:ascii="宋体" w:hAnsi="宋体" w:eastAsia="宋体"/>
                <w:sz w:val="16"/>
              </w:rPr>
              <w:t>&lt;=3.49元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B2C4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F05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2917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A92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211D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821B6">
            <w:pPr>
              <w:jc w:val="center"/>
            </w:pPr>
            <w:r>
              <w:rPr>
                <w:rFonts w:ascii="宋体" w:hAnsi="宋体" w:eastAsia="宋体"/>
                <w:sz w:val="16"/>
              </w:rPr>
              <w:t>=3.49元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A6D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4F46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EE32F">
            <w:pPr>
              <w:jc w:val="center"/>
            </w:pPr>
          </w:p>
        </w:tc>
      </w:tr>
      <w:tr w14:paraId="39707D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B09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E73F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6439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4A10F">
            <w:pPr>
              <w:jc w:val="center"/>
            </w:pPr>
            <w:r>
              <w:rPr>
                <w:rFonts w:ascii="宋体" w:hAnsi="宋体" w:eastAsia="宋体"/>
                <w:sz w:val="16"/>
              </w:rPr>
              <w:t>提高村队生活环境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99C3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B44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180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B853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755B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8BA56">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7E36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A6C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1D45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6CFFC">
            <w:pPr>
              <w:jc w:val="center"/>
            </w:pPr>
          </w:p>
        </w:tc>
      </w:tr>
      <w:tr w14:paraId="6D54A1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2EF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916A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43B5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5C8C0">
            <w:pPr>
              <w:jc w:val="center"/>
            </w:pPr>
            <w:r>
              <w:rPr>
                <w:rFonts w:ascii="宋体" w:hAnsi="宋体" w:eastAsia="宋体"/>
                <w:sz w:val="16"/>
              </w:rPr>
              <w:t>受益对象满意度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30D0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F77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99A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053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6D98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F5FDA">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C71F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526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72F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2BE45">
            <w:pPr>
              <w:jc w:val="center"/>
            </w:pPr>
          </w:p>
        </w:tc>
      </w:tr>
      <w:tr w14:paraId="144B01D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31F1BD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18959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9019F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0FDD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0E1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02767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5AE26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5ADE8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34F8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0DF6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CF0A69"/>
        </w:tc>
      </w:tr>
    </w:tbl>
    <w:p w14:paraId="593F39E6">
      <w:r>
        <w:br w:type="page"/>
      </w:r>
    </w:p>
    <w:p w14:paraId="4A641B32">
      <w:pPr>
        <w:spacing w:line="640" w:lineRule="exact"/>
        <w:ind w:firstLine="640"/>
        <w:jc w:val="both"/>
        <w:outlineLvl w:val="2"/>
      </w:pPr>
      <w:r>
        <w:rPr>
          <w:rFonts w:ascii="黑体" w:hAnsi="黑体" w:eastAsia="黑体"/>
          <w:sz w:val="32"/>
        </w:rPr>
        <w:t>十二、其他需说明的事项</w:t>
      </w:r>
    </w:p>
    <w:p w14:paraId="48BF4102">
      <w:pPr>
        <w:spacing w:line="580" w:lineRule="exact"/>
        <w:ind w:firstLine="640"/>
        <w:jc w:val="both"/>
      </w:pPr>
      <w:r>
        <w:rPr>
          <w:rFonts w:ascii="仿宋_GB2312" w:hAnsi="仿宋_GB2312" w:eastAsia="仿宋_GB2312"/>
          <w:b w:val="0"/>
          <w:sz w:val="32"/>
        </w:rPr>
        <w:t>本单位无其他需说明的事项。</w:t>
      </w:r>
    </w:p>
    <w:p w14:paraId="0317679C">
      <w:r>
        <w:br w:type="page"/>
      </w:r>
    </w:p>
    <w:p w14:paraId="470369BA">
      <w:pPr>
        <w:spacing w:line="240" w:lineRule="auto"/>
        <w:jc w:val="center"/>
        <w:outlineLvl w:val="1"/>
      </w:pPr>
      <w:r>
        <w:rPr>
          <w:rFonts w:ascii="黑体" w:hAnsi="黑体" w:eastAsia="黑体"/>
          <w:sz w:val="32"/>
        </w:rPr>
        <w:t>第三部分 专业名词解释</w:t>
      </w:r>
    </w:p>
    <w:p w14:paraId="2B2ADFC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CA7656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286EC0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4E6048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BF5259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725B0A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F9F4C7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A45C6F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5C7B18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7B47FD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54EAED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64D233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6FFFCD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FBAE5F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5937EBC">
      <w:r>
        <w:br w:type="page"/>
      </w:r>
    </w:p>
    <w:p w14:paraId="62FAC7FA">
      <w:pPr>
        <w:spacing w:line="240" w:lineRule="auto"/>
        <w:jc w:val="center"/>
        <w:outlineLvl w:val="1"/>
      </w:pPr>
      <w:r>
        <w:rPr>
          <w:rFonts w:ascii="黑体" w:hAnsi="黑体" w:eastAsia="黑体"/>
          <w:sz w:val="32"/>
        </w:rPr>
        <w:t>第四部分 部门决算报表（见附表）</w:t>
      </w:r>
    </w:p>
    <w:p w14:paraId="5D2C6907">
      <w:pPr>
        <w:spacing w:line="240" w:lineRule="auto"/>
        <w:ind w:firstLine="640"/>
        <w:jc w:val="both"/>
      </w:pPr>
      <w:r>
        <w:rPr>
          <w:rFonts w:ascii="仿宋_GB2312" w:hAnsi="仿宋_GB2312" w:eastAsia="仿宋_GB2312"/>
          <w:b w:val="0"/>
          <w:sz w:val="32"/>
        </w:rPr>
        <w:t>一、《收入支出决算总表》</w:t>
      </w:r>
    </w:p>
    <w:p w14:paraId="0137D60F">
      <w:pPr>
        <w:spacing w:line="240" w:lineRule="auto"/>
        <w:ind w:firstLine="640"/>
        <w:jc w:val="both"/>
      </w:pPr>
      <w:r>
        <w:rPr>
          <w:rFonts w:ascii="仿宋_GB2312" w:hAnsi="仿宋_GB2312" w:eastAsia="仿宋_GB2312"/>
          <w:b w:val="0"/>
          <w:sz w:val="32"/>
        </w:rPr>
        <w:t>二、《收入决算表》</w:t>
      </w:r>
    </w:p>
    <w:p w14:paraId="44C0A7E6">
      <w:pPr>
        <w:spacing w:line="240" w:lineRule="auto"/>
        <w:ind w:firstLine="640"/>
        <w:jc w:val="both"/>
      </w:pPr>
      <w:r>
        <w:rPr>
          <w:rFonts w:ascii="仿宋_GB2312" w:hAnsi="仿宋_GB2312" w:eastAsia="仿宋_GB2312"/>
          <w:b w:val="0"/>
          <w:sz w:val="32"/>
        </w:rPr>
        <w:t>三、《支出决算表》</w:t>
      </w:r>
    </w:p>
    <w:p w14:paraId="069C23F7">
      <w:pPr>
        <w:spacing w:line="240" w:lineRule="auto"/>
        <w:ind w:firstLine="640"/>
        <w:jc w:val="both"/>
      </w:pPr>
      <w:r>
        <w:rPr>
          <w:rFonts w:ascii="仿宋_GB2312" w:hAnsi="仿宋_GB2312" w:eastAsia="仿宋_GB2312"/>
          <w:b w:val="0"/>
          <w:sz w:val="32"/>
        </w:rPr>
        <w:t>四、《财政拨款收入支出决算总表》</w:t>
      </w:r>
    </w:p>
    <w:p w14:paraId="17369CF7">
      <w:pPr>
        <w:spacing w:line="240" w:lineRule="auto"/>
        <w:ind w:firstLine="640"/>
        <w:jc w:val="both"/>
      </w:pPr>
      <w:r>
        <w:rPr>
          <w:rFonts w:ascii="仿宋_GB2312" w:hAnsi="仿宋_GB2312" w:eastAsia="仿宋_GB2312"/>
          <w:b w:val="0"/>
          <w:sz w:val="32"/>
        </w:rPr>
        <w:t>五、《一般公共预算财政拨款支出决算表》</w:t>
      </w:r>
    </w:p>
    <w:p w14:paraId="38D58CB1">
      <w:pPr>
        <w:spacing w:line="240" w:lineRule="auto"/>
        <w:ind w:firstLine="640"/>
        <w:jc w:val="both"/>
      </w:pPr>
      <w:r>
        <w:rPr>
          <w:rFonts w:ascii="仿宋_GB2312" w:hAnsi="仿宋_GB2312" w:eastAsia="仿宋_GB2312"/>
          <w:b w:val="0"/>
          <w:sz w:val="32"/>
        </w:rPr>
        <w:t>六、《一般公共预算财政拨款基本支出决算表》</w:t>
      </w:r>
    </w:p>
    <w:p w14:paraId="2CBAA842">
      <w:pPr>
        <w:spacing w:line="240" w:lineRule="auto"/>
        <w:ind w:firstLine="640"/>
        <w:jc w:val="both"/>
      </w:pPr>
      <w:r>
        <w:rPr>
          <w:rFonts w:ascii="仿宋_GB2312" w:hAnsi="仿宋_GB2312" w:eastAsia="仿宋_GB2312"/>
          <w:b w:val="0"/>
          <w:sz w:val="32"/>
        </w:rPr>
        <w:t>七、《政府性基金预算财政拨款收入支出决算表》</w:t>
      </w:r>
    </w:p>
    <w:p w14:paraId="7928D59A">
      <w:pPr>
        <w:spacing w:line="240" w:lineRule="auto"/>
        <w:ind w:firstLine="640"/>
        <w:jc w:val="both"/>
      </w:pPr>
      <w:r>
        <w:rPr>
          <w:rFonts w:ascii="仿宋_GB2312" w:hAnsi="仿宋_GB2312" w:eastAsia="仿宋_GB2312"/>
          <w:b w:val="0"/>
          <w:sz w:val="32"/>
        </w:rPr>
        <w:t>八、《国有资本经营预算财政拨款收入支出决算表》</w:t>
      </w:r>
    </w:p>
    <w:p w14:paraId="15E602B6">
      <w:pPr>
        <w:spacing w:line="240" w:lineRule="auto"/>
        <w:ind w:firstLine="640"/>
        <w:jc w:val="both"/>
      </w:pPr>
      <w:r>
        <w:rPr>
          <w:rFonts w:ascii="仿宋_GB2312" w:hAnsi="仿宋_GB2312" w:eastAsia="仿宋_GB2312"/>
          <w:b w:val="0"/>
          <w:sz w:val="32"/>
        </w:rPr>
        <w:t>九、《财政拨款“三公”经费支出决算表》</w:t>
      </w:r>
    </w:p>
    <w:p w14:paraId="6E9CDE2B">
      <w:pPr>
        <w:spacing w:line="240" w:lineRule="auto"/>
        <w:ind w:firstLine="640"/>
        <w:jc w:val="both"/>
      </w:pPr>
    </w:p>
    <w:p w14:paraId="53EA8FDB">
      <w:pPr>
        <w:spacing w:line="240" w:lineRule="auto"/>
        <w:ind w:firstLine="640"/>
        <w:jc w:val="both"/>
      </w:pPr>
    </w:p>
    <w:p w14:paraId="00111A8B">
      <w:pPr>
        <w:spacing w:line="240" w:lineRule="auto"/>
        <w:ind w:firstLine="640"/>
        <w:jc w:val="both"/>
      </w:pPr>
    </w:p>
    <w:p w14:paraId="692F30D4">
      <w:pPr>
        <w:spacing w:line="240" w:lineRule="auto"/>
        <w:ind w:firstLine="640"/>
        <w:jc w:val="both"/>
      </w:pPr>
    </w:p>
    <w:p w14:paraId="2E3BAF0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DF4614E"/>
    <w:rsid w:val="1E086ACE"/>
    <w:rsid w:val="1E4B5CA5"/>
    <w:rsid w:val="1EAA4A5F"/>
    <w:rsid w:val="1F587A0B"/>
    <w:rsid w:val="2064678E"/>
    <w:rsid w:val="20BC0B75"/>
    <w:rsid w:val="20DD6197"/>
    <w:rsid w:val="213056EF"/>
    <w:rsid w:val="21F317F2"/>
    <w:rsid w:val="2241392C"/>
    <w:rsid w:val="23BC04D2"/>
    <w:rsid w:val="25275618"/>
    <w:rsid w:val="27CE017C"/>
    <w:rsid w:val="27CF2642"/>
    <w:rsid w:val="282459E2"/>
    <w:rsid w:val="29116777"/>
    <w:rsid w:val="2A053397"/>
    <w:rsid w:val="2A444FB1"/>
    <w:rsid w:val="2A6064E2"/>
    <w:rsid w:val="2C1965E9"/>
    <w:rsid w:val="2C493B09"/>
    <w:rsid w:val="2D1136DF"/>
    <w:rsid w:val="2DAE0E44"/>
    <w:rsid w:val="2FD27414"/>
    <w:rsid w:val="31205C91"/>
    <w:rsid w:val="313F1D52"/>
    <w:rsid w:val="318029AB"/>
    <w:rsid w:val="31C63837"/>
    <w:rsid w:val="326F0A17"/>
    <w:rsid w:val="3277581B"/>
    <w:rsid w:val="34B63D06"/>
    <w:rsid w:val="38006E2C"/>
    <w:rsid w:val="3914510A"/>
    <w:rsid w:val="3B1220C9"/>
    <w:rsid w:val="3B854432"/>
    <w:rsid w:val="3D5275AC"/>
    <w:rsid w:val="3E5720B6"/>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381535B"/>
    <w:rsid w:val="64047D3A"/>
    <w:rsid w:val="65D97752"/>
    <w:rsid w:val="664C500C"/>
    <w:rsid w:val="67D111AB"/>
    <w:rsid w:val="68DB0208"/>
    <w:rsid w:val="68DF36D5"/>
    <w:rsid w:val="69846A0E"/>
    <w:rsid w:val="69AD798C"/>
    <w:rsid w:val="6A2C562E"/>
    <w:rsid w:val="6B68175F"/>
    <w:rsid w:val="6B8B5C99"/>
    <w:rsid w:val="6CA7198F"/>
    <w:rsid w:val="6D8919A8"/>
    <w:rsid w:val="6E0F7A08"/>
    <w:rsid w:val="6E801ABC"/>
    <w:rsid w:val="71473612"/>
    <w:rsid w:val="718F7F65"/>
    <w:rsid w:val="72CF1B86"/>
    <w:rsid w:val="73423603"/>
    <w:rsid w:val="737A5923"/>
    <w:rsid w:val="73DE4104"/>
    <w:rsid w:val="73FB6630"/>
    <w:rsid w:val="74CE04EC"/>
    <w:rsid w:val="74E76DCD"/>
    <w:rsid w:val="76660D7C"/>
    <w:rsid w:val="768D3022"/>
    <w:rsid w:val="77ED6F44"/>
    <w:rsid w:val="795A0A34"/>
    <w:rsid w:val="7A0D3BC7"/>
    <w:rsid w:val="7A3A3CDB"/>
    <w:rsid w:val="7F1C1F8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92f8812d-e8ca-4e46-86bd-c4cbedcfe58c</errorID>
      <errorWord>债</errorWord>
      <group>L1_Sensitive</group>
      <groupName>敏感问题</groupName>
      <ability>L2_UserSensitive</ability>
      <abilityName>自定义敏感词</abilityName>
      <candidateList/>
      <explain>来自自定义敏感词库。</explain>
      <paraID> B07BC50</paraID>
      <start>103</start>
      <end>104</end>
      <status>ignored</status>
      <modifiedWord/>
      <trackRevisions>false</trackRevisions>
    </reviewItem>
    <reviewItem>
      <errorID>3b6fa13c-c29e-469e-8127-bc154f1c9344</errorID>
      <errorWord>欠款</errorWord>
      <group>L1_Sensitive</group>
      <groupName>敏感问题</groupName>
      <ability>L2_UserSensitive</ability>
      <abilityName>自定义敏感词</abilityName>
      <candidateList/>
      <explain>来自自定义敏感词库。</explain>
      <paraID> B07BC50</paraID>
      <start>124</start>
      <end>126</end>
      <status>ignored</status>
      <modifiedWord/>
      <trackRevisions>false</trackRevisions>
    </reviewItem>
    <reviewItem>
      <errorID>bebe59f4-abfb-4eec-9ef3-51d0d009c0b2</errorID>
      <errorWord>统战</errorWord>
      <group>L1_Sensitive</group>
      <groupName>敏感问题</groupName>
      <ability>L2_UserSensitive</ability>
      <abilityName>自定义敏感词</abilityName>
      <candidateList/>
      <explain>来自自定义敏感词库。</explain>
      <paraID>19DE3D55</paraID>
      <start>13</start>
      <end>15</end>
      <status>ignored</status>
      <modifiedWord/>
      <trackRevisions>false</trackRevisions>
    </reviewItem>
    <reviewItem>
      <errorID>f84fbe75-3930-455e-9b01-915c8b429643</errorID>
      <errorWord>宗教</errorWord>
      <group>L1_Sensitive</group>
      <groupName>敏感问题</groupName>
      <ability>L2_UserSensitive</ability>
      <abilityName>自定义敏感词</abilityName>
      <candidateList/>
      <explain>来自自定义敏感词库。</explain>
      <paraID>19DE3D55</paraID>
      <start>20</start>
      <end>22</end>
      <status>ignored</status>
      <modifiedWord/>
      <trackRevisions>false</trackRevisions>
    </reviewItem>
    <reviewItem>
      <errorID>6fc182d9-947f-4ad1-b088-9cd7d4264d7a</errorID>
      <errorWord>统战</errorWord>
      <group>L1_Sensitive</group>
      <groupName>敏感问题</groupName>
      <ability>L2_UserSensitive</ability>
      <abilityName>自定义敏感词</abilityName>
      <candidateList/>
      <explain>来自自定义敏感词库。</explain>
      <paraID>3913B784</paraID>
      <start>13</start>
      <end>15</end>
      <status>ignored</status>
      <modifiedWord/>
      <trackRevisions>false</trackRevisions>
    </reviewItem>
    <reviewItem>
      <errorID>d0944815-f375-4da6-81a4-d24b70e29597</errorID>
      <errorWord>统战</errorWord>
      <group>L1_Sensitive</group>
      <groupName>敏感问题</groupName>
      <ability>L2_UserSensitive</ability>
      <abilityName>自定义敏感词</abilityName>
      <candidateList/>
      <explain>来自自定义敏感词库。</explain>
      <paraID>3913B784</paraID>
      <start>22</start>
      <end>24</end>
      <status>ignored</status>
      <modifiedWord/>
      <trackRevisions>false</trackRevisions>
    </reviewItem>
    <reviewItem>
      <errorID>703433c6-f2fc-464d-a01b-14a9bc440cee</errorID>
      <errorWord>巩固脱贫攻坚成果</errorWord>
      <group>L1_Other</group>
      <groupName>其他问题</groupName>
      <ability>L2_UserTypo</ability>
      <abilityName>自定义错误</abilityName>
      <candidateList>
        <item>巩固拓展脱贫攻坚成果</item>
      </candidateList>
      <explain>来自自定义错词库。</explain>
      <paraID>27B16CC4</paraID>
      <start>11</start>
      <end>19</end>
      <status>ignored</status>
      <modifiedWord/>
      <trackRevisions>false</trackRevisions>
    </reviewItem>
    <reviewItem>
      <errorID>d2e07bf5-d43d-44ac-8380-67b3d9b8b557</errorID>
      <errorWord>巩固脱贫攻坚成果</errorWord>
      <group>L1_Other</group>
      <groupName>其他问题</groupName>
      <ability>L2_UserTypo</ability>
      <abilityName>自定义错误</abilityName>
      <candidateList>
        <item>巩固拓展脱贫攻坚成果</item>
      </candidateList>
      <explain>来自自定义错词库。</explain>
      <paraID>1AD60263</paraID>
      <start>11</start>
      <end>19</end>
      <status>ignored</status>
      <modifiedWord/>
      <trackRevisions>false</trackRevisions>
    </reviewItem>
    <reviewItem>
      <errorID>bfdd7178-4a76-4acd-9d5d-2a8a57ca7e51</errorID>
      <errorWord>巩固脱贫攻坚成果</errorWord>
      <group>L1_Other</group>
      <groupName>其他问题</groupName>
      <ability>L2_UserTypo</ability>
      <abilityName>自定义错误</abilityName>
      <candidateList>
        <item>巩固拓展脱贫攻坚成果</item>
      </candidateList>
      <explain>来自自定义错词库。</explain>
      <paraID>796DB45E</paraID>
      <start>11</start>
      <end>19</end>
      <status>ignored</status>
      <modifiedWord/>
      <trackRevisions>false</trackRevisions>
    </reviewItem>
    <reviewItem>
      <errorID>660a77dd-e16a-440e-baeb-efa1735eb77c</errorID>
      <errorWord>巩固脱贫攻坚成果</errorWord>
      <group>L1_Other</group>
      <groupName>其他问题</groupName>
      <ability>L2_UserTypo</ability>
      <abilityName>自定义错误</abilityName>
      <candidateList>
        <item>巩固拓展脱贫攻坚成果</item>
      </candidateList>
      <explain>来自自定义错词库。</explain>
      <paraID>796DB45E</paraID>
      <start>30</start>
      <end>38</end>
      <status>ignored</status>
      <modifiedWord/>
      <trackRevisions>false</trackRevisions>
    </reviewItem>
    <reviewItem>
      <errorID>cae3cd58-a0ce-4c15-914b-9ec4ce4be4bb</errorID>
      <errorWord>2月31日</errorWord>
      <group>L1_Sensitive</group>
      <groupName>敏感问题</groupName>
      <ability>L2_UserSensitive</ability>
      <abilityName>自定义敏感词</abilityName>
      <candidateList/>
      <explain>来自自定义敏感词库。</explain>
      <paraID>24B6886F</paraID>
      <start>8</start>
      <end>13</end>
      <status>ignored</status>
      <modifiedWord/>
      <trackRevisions>false</trackRevisions>
    </reviewItem>
    <reviewItem>
      <errorID>1699fdb3-abba-4c53-87db-620f008bc74a</errorID>
      <errorWord>支部书记</errorWord>
      <group>L1_Sensitive</group>
      <groupName>敏感问题</groupName>
      <ability>L2_UserSensitive</ability>
      <abilityName>自定义敏感词</abilityName>
      <candidateList/>
      <explain>来自自定义敏感词库。</explain>
      <paraID>1651A21B</paraID>
      <start>55</start>
      <end>59</end>
      <status>ignored</status>
      <modifiedWord/>
      <trackRevisions>false</trackRevisions>
    </reviewItem>
    <reviewItem>
      <errorID>c26f4af7-9da7-4cfb-8a7d-ad45f6c3b8fe</errorID>
      <errorWord>支部书记</errorWord>
      <group>L1_Sensitive</group>
      <groupName>敏感问题</groupName>
      <ability>L2_UserSensitive</ability>
      <abilityName>自定义敏感词</abilityName>
      <candidateList/>
      <explain>来自自定义敏感词库。</explain>
      <paraID> 1D094E9</paraID>
      <start>57</start>
      <end>61</end>
      <status>ignored</status>
      <modifiedWord/>
      <trackRevisions>false</trackRevisions>
    </reviewItem>
    <reviewItem>
      <errorID>12551b33-dfe6-4215-93ee-45a70b94c2ce</errorID>
      <errorWord>村乡</errorWord>
      <group>L1_Word</group>
      <groupName>字词问题</groupName>
      <ability>L2_Typo</ability>
      <abilityName>字词错误</abilityName>
      <candidateList>
        <item>乡村</item>
      </candidateList>
      <explain/>
      <paraID>3CD1DDC7</paraID>
      <start>42</start>
      <end>44</end>
      <status>ignored</status>
      <modifiedWord/>
      <trackRevisions>false</trackRevisions>
    </reviewItem>
    <reviewItem>
      <errorID>e3581315-3df2-4c54-8e49-89ed3827b256</errorID>
      <errorWord>村乡</errorWord>
      <group>L1_Word</group>
      <groupName>字词问题</groupName>
      <ability>L2_Typo</ability>
      <abilityName>字词错误</abilityName>
      <candidateList>
        <item>乡村</item>
      </candidateList>
      <explain/>
      <paraID>349F3463</paraID>
      <start>45</start>
      <end>47</end>
      <status>ignored</status>
      <modifiedWord/>
      <trackRevisions>false</trackRevisions>
    </reviewItem>
    <reviewItem>
      <errorID>63fe4f96-cb0d-42e9-85ef-b82f16a49a34</errorID>
      <errorWord>欠款</errorWord>
      <group>L1_Sensitive</group>
      <groupName>敏感问题</groupName>
      <ability>L2_UserSensitive</ability>
      <abilityName>自定义敏感词</abilityName>
      <candidateList/>
      <explain>来自自定义敏感词库。</explain>
      <paraID>7F745686</paraID>
      <start>28</start>
      <end>30</end>
      <status>ignored</status>
      <modifiedWord/>
      <trackRevisions>false</trackRevisions>
    </reviewItem>
    <reviewItem>
      <errorID>6189414f-c873-4b2a-852b-342869edbdeb</errorID>
      <errorWord>欠款</errorWord>
      <group>L1_Sensitive</group>
      <groupName>敏感问题</groupName>
      <ability>L2_UserSensitive</ability>
      <abilityName>自定义敏感词</abilityName>
      <candidateList/>
      <explain>来自自定义敏感词库。</explain>
      <paraID>7F745686</paraID>
      <start>61</start>
      <end>63</end>
      <status>ignored</status>
      <modifiedWord/>
      <trackRevisions>false</trackRevisions>
    </reviewItem>
    <reviewItem>
      <errorID>a4f2db72-b945-4af7-a137-dbdb6086911c</errorID>
      <errorWord>欠款</errorWord>
      <group>L1_Sensitive</group>
      <groupName>敏感问题</groupName>
      <ability>L2_UserSensitive</ability>
      <abilityName>自定义敏感词</abilityName>
      <candidateList/>
      <explain>来自自定义敏感词库。</explain>
      <paraID>15EB7311</paraID>
      <start>28</start>
      <end>30</end>
      <status>ignored</status>
      <modifiedWord/>
      <trackRevisions>false</trackRevisions>
    </reviewItem>
    <reviewItem>
      <errorID>4c579690-e59a-4613-b676-10fa5a2e17b9</errorID>
      <errorWord>欠款</errorWord>
      <group>L1_Sensitive</group>
      <groupName>敏感问题</groupName>
      <ability>L2_UserSensitive</ability>
      <abilityName>自定义敏感词</abilityName>
      <candidateList/>
      <explain>来自自定义敏感词库。</explain>
      <paraID>15EB7311</paraID>
      <start>85</start>
      <end>87</end>
      <status>ignored</status>
      <modifiedWord/>
      <trackRevisions>false</trackRevisions>
    </reviewItem>
    <reviewItem>
      <errorID>8be9ef2a-e5f3-4131-93f3-6b04f15b45c4</errorID>
      <errorWord>欠款</errorWord>
      <group>L1_Sensitive</group>
      <groupName>敏感问题</groupName>
      <ability>L2_UserSensitive</ability>
      <abilityName>自定义敏感词</abilityName>
      <candidateList/>
      <explain>来自自定义敏感词库。</explain>
      <paraID>6BD63508</paraID>
      <start>0</start>
      <end>2</end>
      <status>ignored</status>
      <modifiedWord/>
      <trackRevisions>false</trackRevisions>
    </reviewItem>
    <reviewItem>
      <errorID>8adbbcbb-243b-4011-9a34-5bd76c6697a5</errorID>
      <errorWord>支部书记</errorWord>
      <group>L1_Sensitive</group>
      <groupName>敏感问题</groupName>
      <ability>L2_UserSensitive</ability>
      <abilityName>自定义敏感词</abilityName>
      <candidateList/>
      <explain>来自自定义敏感词库。</explain>
      <paraID>40936311</paraID>
      <start>28</start>
      <end>32</end>
      <status>ignored</status>
      <modifiedWord/>
      <trackRevisions>false</trackRevisions>
    </reviewItem>
    <reviewItem>
      <errorID>20fbc15a-0b2b-4530-8d52-2c4328f880fa</errorID>
      <errorWord>支部书记</errorWord>
      <group>L1_Sensitive</group>
      <groupName>敏感问题</groupName>
      <ability>L2_UserSensitive</ability>
      <abilityName>自定义敏感词</abilityName>
      <candidateList/>
      <explain>来自自定义敏感词库。</explain>
      <paraID>237298F7</paraID>
      <start>57</start>
      <end>61</end>
      <status>ignored</status>
      <modifiedWord/>
      <trackRevisions>false</trackRevisions>
    </reviewItem>
    <reviewItem>
      <errorID>7a5ee330-ff9e-4c62-a4d5-f64bc216833c</errorID>
      <errorWord>支部书记</errorWord>
      <group>L1_Sensitive</group>
      <groupName>敏感问题</groupName>
      <ability>L2_UserSensitive</ability>
      <abilityName>自定义敏感词</abilityName>
      <candidateList/>
      <explain>来自自定义敏感词库。</explain>
      <paraID>4C8CFD81</paraID>
      <start>0</start>
      <end>4</end>
      <status>ignored</status>
      <modifiedWord/>
      <trackRevisions>false</trackRevisions>
    </reviewItem>
    <reviewItem>
      <errorID>1fb2c6c9-248c-47e3-9d7a-06e5cd9e22b0</errorID>
      <errorWord>支部书记</errorWord>
      <group>L1_Sensitive</group>
      <groupName>敏感问题</groupName>
      <ability>L2_UserSensitive</ability>
      <abilityName>自定义敏感词</abilityName>
      <candidateList/>
      <explain>来自自定义敏感词库。</explain>
      <paraID>5B7D4C05</paraID>
      <start>1</start>
      <end>5</end>
      <status>ignored</status>
      <modifiedWord/>
      <trackRevisions>false</trackRevisions>
    </reviewItem>
    <reviewItem>
      <errorID>630ae73d-a854-465b-9454-6804a92f44e1</errorID>
      <errorWord>修建</errorWord>
      <group>L1_Word</group>
      <groupName>字词问题</groupName>
      <ability>L2_Typo</ability>
      <abilityName>字词错误</abilityName>
      <candidateList>
        <item>修剪</item>
      </candidateList>
      <explain/>
      <paraID>34B0B3F3</paraID>
      <start>5</start>
      <end>7</end>
      <status>unmodified</status>
      <modifiedWord/>
      <trackRevisions>false</trackRevisions>
    </reviewItem>
    <reviewItem>
      <errorID>023b9cb5-2a46-44a2-bd6e-6d5444dd2bba</errorID>
      <errorWord>修建</errorWord>
      <group>L1_Word</group>
      <groupName>字词问题</groupName>
      <ability>L2_Typo</ability>
      <abilityName>字词错误</abilityName>
      <candidateList>
        <item>修剪</item>
      </candidateList>
      <explain>存在发音相同字词的误用。</explain>
      <paraID> F3F104A</paraID>
      <start>5</start>
      <end>7</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992bea-cb0a-409e-9b9c-e1d1cd1cca13}">
  <ds:schemaRefs/>
</ds:datastoreItem>
</file>

<file path=docProps/app.xml><?xml version="1.0" encoding="utf-8"?>
<Properties xmlns="http://schemas.openxmlformats.org/officeDocument/2006/extended-properties" xmlns:vt="http://schemas.openxmlformats.org/officeDocument/2006/docPropsVTypes">
  <Template>Normal.dotm</Template>
  <Pages>77</Pages>
  <Words>8944</Words>
  <Characters>10381</Characters>
  <Lines>0</Lines>
  <Paragraphs>0</Paragraphs>
  <TotalTime>1</TotalTime>
  <ScaleCrop>false</ScaleCrop>
  <LinksUpToDate>false</LinksUpToDate>
  <CharactersWithSpaces>10389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2025-11-03T03:25:27Z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