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59B7">
      <w:pPr>
        <w:keepNext w:val="0"/>
        <w:keepLines w:val="0"/>
        <w:pageBreakBefore w:val="0"/>
        <w:widowControl/>
        <w:tabs>
          <w:tab w:val="left" w:pos="37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rPr>
          <w:rFonts w:hint="default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30C04EFA">
      <w:pPr>
        <w:keepNext w:val="0"/>
        <w:keepLines w:val="0"/>
        <w:pageBreakBefore w:val="0"/>
        <w:widowControl/>
        <w:tabs>
          <w:tab w:val="left" w:pos="37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"/>
          <w:sz w:val="44"/>
          <w:szCs w:val="44"/>
          <w:lang w:val="en-US" w:eastAsia="zh-CN"/>
        </w:rPr>
        <w:t>托里县</w:t>
      </w:r>
      <w:r>
        <w:rPr>
          <w:rFonts w:hint="eastAsia" w:ascii="宋体" w:hAnsi="宋体" w:eastAsia="宋体" w:cs="宋体"/>
          <w:b/>
          <w:bCs/>
          <w:spacing w:val="-2"/>
          <w:sz w:val="44"/>
          <w:szCs w:val="44"/>
        </w:rPr>
        <w:t>市场监督管理局</w:t>
      </w:r>
    </w:p>
    <w:p w14:paraId="5F2C8B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rPr>
          <w:rFonts w:hint="eastAsia" w:ascii="宋体" w:hAnsi="宋体" w:eastAsia="宋体" w:cs="宋体"/>
          <w:b/>
          <w:bCs/>
          <w:spacing w:val="-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"/>
          <w:sz w:val="44"/>
          <w:szCs w:val="44"/>
        </w:rPr>
        <w:t>询问通知书</w:t>
      </w:r>
    </w:p>
    <w:p w14:paraId="125F3E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rPr>
          <w:rFonts w:hint="eastAsia" w:ascii="宋体" w:hAnsi="宋体" w:eastAsia="宋体" w:cs="宋体"/>
          <w:b/>
          <w:bCs/>
          <w:spacing w:val="-2"/>
          <w:sz w:val="44"/>
          <w:szCs w:val="44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托</w:t>
      </w:r>
      <w:r>
        <w:rPr>
          <w:rFonts w:ascii="仿宋" w:hAnsi="仿宋" w:eastAsia="仿宋" w:cs="仿宋"/>
          <w:spacing w:val="-7"/>
          <w:sz w:val="32"/>
          <w:szCs w:val="32"/>
        </w:rPr>
        <w:t>市监询通〔</w:t>
      </w:r>
      <w:r>
        <w:rPr>
          <w:rFonts w:hint="eastAsia" w:ascii="仿宋" w:hAnsi="仿宋" w:eastAsia="仿宋" w:cs="仿宋"/>
          <w:spacing w:val="18"/>
          <w:sz w:val="32"/>
          <w:szCs w:val="32"/>
          <w:u w:val="single" w:color="auto"/>
          <w:lang w:val="en-US" w:eastAsia="zh-CN"/>
        </w:rPr>
        <w:t>2025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  <w:lang w:val="en-US" w:eastAsia="zh-CN"/>
        </w:rPr>
        <w:t>133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3BBC257C">
      <w:pPr>
        <w:keepNext w:val="0"/>
        <w:keepLines w:val="0"/>
        <w:pageBreakBefore w:val="0"/>
        <w:widowControl/>
        <w:tabs>
          <w:tab w:val="left" w:pos="29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609"/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</w:pPr>
    </w:p>
    <w:p w14:paraId="13B45F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新疆金马龙祥农林股份有限公司托里分公司等10户企业（名单见附件）：                                                </w:t>
      </w:r>
    </w:p>
    <w:p w14:paraId="30E945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为调查了解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/>
          <w:lang w:eastAsia="zh-CN"/>
        </w:rPr>
        <w:t>你（单位）涉嫌连续2年未按规定报送年度报告被列入经营异常名录未改正，且通过登记的住所或者经营场所无法取得联系一事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，请于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  <w:lang w:val="en-US" w:eastAsia="zh-CN"/>
        </w:rPr>
        <w:t>01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  <w:lang w:val="en-US" w:eastAsia="zh-CN"/>
        </w:rPr>
        <w:t>前</w:t>
      </w:r>
      <w:r>
        <w:rPr>
          <w:rFonts w:hint="eastAsia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/>
          <w:lang w:eastAsia="zh-CN"/>
        </w:rPr>
        <w:t>托里县市场监督管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/>
          <w:lang w:eastAsia="zh-CN"/>
        </w:rPr>
        <w:t>理局</w:t>
      </w:r>
      <w:r>
        <w:rPr>
          <w:rFonts w:hint="eastAsia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接受询问调查。依据《中华人民共和国行政处罚法》第五十五条第二款的规定，你（单位）有如实回答询问、协助调查的义务。</w:t>
      </w:r>
    </w:p>
    <w:p w14:paraId="628DC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请携带以下材料：</w:t>
      </w:r>
    </w:p>
    <w:p w14:paraId="5D5A0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.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/>
          <w:lang w:eastAsia="zh-CN"/>
        </w:rPr>
        <w:t>你（单位）《营业执照》复印件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  <w:lang w:val="en-US" w:eastAsia="zh-CN"/>
        </w:rPr>
        <w:t xml:space="preserve">；           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                 </w:t>
      </w:r>
    </w:p>
    <w:p w14:paraId="7F6A90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pacing w:val="0"/>
          <w:w w:val="100"/>
          <w:sz w:val="32"/>
          <w:szCs w:val="32"/>
          <w:u w:val="single" w:color="auto"/>
          <w:lang w:val="en-US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.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/>
          <w:lang w:eastAsia="zh-CN"/>
        </w:rPr>
        <w:t>你（单位）法定代表人身份证复印件。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4263BB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如你（单位）委托其他人员接受询问调查的，委托代理人应当同时提供授权委托书及委托代理人身份证明。</w:t>
      </w:r>
    </w:p>
    <w:p w14:paraId="0C306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sz w:val="32"/>
          <w:szCs w:val="32"/>
          <w:u w:val="none"/>
          <w:lang w:val="en-US" w:eastAsia="zh-CN"/>
        </w:rPr>
        <w:t>新疆金马龙祥农林股份有限公司托里分公司等10户企业名单</w:t>
      </w:r>
    </w:p>
    <w:p w14:paraId="40BD7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638" w:leftChars="304" w:right="1641" w:firstLine="0" w:firstLineChars="0"/>
        <w:textAlignment w:val="baseline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迪丽巴尔·阿尔西丁</w:t>
      </w: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u w:val="single"/>
          <w:lang w:val="en-US" w:eastAsia="zh-CN" w:bidi="ar-SA"/>
        </w:rPr>
        <w:t>黄湘丽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</w:p>
    <w:p w14:paraId="242F5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638" w:leftChars="304" w:right="1641" w:firstLine="0" w:firstLineChars="0"/>
        <w:textAlignment w:val="baseline"/>
        <w:rPr>
          <w:rFonts w:ascii="Microsoft JhengHei"/>
          <w:sz w:val="32"/>
          <w:szCs w:val="32"/>
        </w:rPr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联系电话：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0901-3760007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</w:t>
      </w:r>
    </w:p>
    <w:p w14:paraId="3A402E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ascii="Microsoft JhengHei"/>
          <w:sz w:val="32"/>
          <w:szCs w:val="32"/>
        </w:rPr>
      </w:pPr>
    </w:p>
    <w:p w14:paraId="00CE0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ascii="Microsoft JhengHei"/>
          <w:sz w:val="32"/>
          <w:szCs w:val="32"/>
        </w:rPr>
      </w:pPr>
    </w:p>
    <w:p w14:paraId="77582E1D"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861" w:firstLine="4480" w:firstLineChars="1400"/>
        <w:textAlignment w:val="baseline"/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 xml:space="preserve">托里县市场监督管理局 </w:t>
      </w:r>
    </w:p>
    <w:p w14:paraId="4014F8E6"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861" w:firstLine="5120" w:firstLineChars="1600"/>
        <w:textAlignment w:val="baseline"/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2025年12月16日</w:t>
      </w:r>
    </w:p>
    <w:p w14:paraId="42FCE372"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861"/>
        <w:textAlignment w:val="baseline"/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</w:pPr>
    </w:p>
    <w:p w14:paraId="4902B13C"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861" w:firstLine="5120" w:firstLineChars="1600"/>
        <w:textAlignment w:val="baseline"/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</w:pPr>
    </w:p>
    <w:p w14:paraId="35CCE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550535" cy="15875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474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</w:pP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single" w:color="auto"/>
          <w:lang w:val="en-US" w:eastAsia="zh-CN"/>
        </w:rPr>
        <w:t>二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single" w:color="auto"/>
          <w:lang w:val="en-US" w:eastAsia="zh-CN"/>
        </w:rPr>
        <w:t>一</w:t>
      </w: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份送达</w:t>
      </w:r>
      <w:r>
        <w:rPr>
          <w:rFonts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napToGrid/>
          <w:kern w:val="2"/>
          <w:sz w:val="32"/>
          <w:szCs w:val="32"/>
          <w:lang w:val="en-US" w:eastAsia="zh-CN" w:bidi="ar-SA"/>
        </w:rPr>
        <w:t>一份归档托里县市场监督管理局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。</w:t>
      </w:r>
    </w:p>
    <w:sectPr>
      <w:pgSz w:w="11906" w:h="16838"/>
      <w:pgMar w:top="1757" w:right="1474" w:bottom="158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MWZhNmJhMWY5NTdjOTMxZjQ2YmIzZTI4NDI3MDcifQ=="/>
  </w:docVars>
  <w:rsids>
    <w:rsidRoot w:val="3CD35A8A"/>
    <w:rsid w:val="037D4DF4"/>
    <w:rsid w:val="06FA45AA"/>
    <w:rsid w:val="073357B1"/>
    <w:rsid w:val="088D36EE"/>
    <w:rsid w:val="09164235"/>
    <w:rsid w:val="09E2535C"/>
    <w:rsid w:val="0DAA4043"/>
    <w:rsid w:val="13B90471"/>
    <w:rsid w:val="17154A5A"/>
    <w:rsid w:val="19CA1692"/>
    <w:rsid w:val="1B1F1F58"/>
    <w:rsid w:val="1C1B7F64"/>
    <w:rsid w:val="1D9108A9"/>
    <w:rsid w:val="20476100"/>
    <w:rsid w:val="20884163"/>
    <w:rsid w:val="20AB102E"/>
    <w:rsid w:val="217928F0"/>
    <w:rsid w:val="26CF0B7F"/>
    <w:rsid w:val="271448E9"/>
    <w:rsid w:val="2A695102"/>
    <w:rsid w:val="36F8797A"/>
    <w:rsid w:val="394B7113"/>
    <w:rsid w:val="3AE37CFE"/>
    <w:rsid w:val="3CD35A8A"/>
    <w:rsid w:val="44EB321A"/>
    <w:rsid w:val="46080380"/>
    <w:rsid w:val="478573EF"/>
    <w:rsid w:val="4937513E"/>
    <w:rsid w:val="4F431903"/>
    <w:rsid w:val="535A6A8D"/>
    <w:rsid w:val="5601703F"/>
    <w:rsid w:val="58E6430A"/>
    <w:rsid w:val="591F1FE4"/>
    <w:rsid w:val="5AC75F7F"/>
    <w:rsid w:val="5C646F1A"/>
    <w:rsid w:val="5DBA6398"/>
    <w:rsid w:val="5EC45DCA"/>
    <w:rsid w:val="5F9040CD"/>
    <w:rsid w:val="60551031"/>
    <w:rsid w:val="62F51D9D"/>
    <w:rsid w:val="65C56A69"/>
    <w:rsid w:val="67C2456A"/>
    <w:rsid w:val="6A277AE4"/>
    <w:rsid w:val="6D6166F1"/>
    <w:rsid w:val="6F371CB5"/>
    <w:rsid w:val="710412EA"/>
    <w:rsid w:val="73DD766C"/>
    <w:rsid w:val="77593278"/>
    <w:rsid w:val="77B645BD"/>
    <w:rsid w:val="77D50ADE"/>
    <w:rsid w:val="7B6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412</Characters>
  <Lines>0</Lines>
  <Paragraphs>0</Paragraphs>
  <TotalTime>1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2024-07-01T09:31:00Z</dcterms:created>
  <dc:creator>M</dc:creator>
  <cp:lastModifiedBy>dydar</cp:lastModifiedBy>
  <cp:lastPrinted>2025-12-16T07:49:00Z</cp:lastPrinted>
  <dcterms:modified xsi:type="dcterms:W3CDTF">2025-12-16T10:01:36Z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B8A7E41987B14D66A1F0EF28061351FA</vt:lpwstr>
  </property>
  <property fmtid="{D5CDD505-2E9C-101B-9397-08002B2CF9AE}" pid="4" name="KSOTemplateDocerSaveRecord">
    <vt:lpwstr>eyJoZGlkIjoiMmZmZTJlNGUzMzNiYzk3NDY3OGI5YzQ1MmIyMzJjNWIiLCJ1c2VySWQiOiIzNjUyNjI0NjgifQ==</vt:lpwstr>
  </property>
</Properties>
</file>